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F0" w:rsidRDefault="007A4E28"/>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ア事業ドメインに関する企業内の関係者間での合意を｢ドメイン・コンセンサス｣</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と呼び、その形成には、トップマネジメントが周年記念の場などで、企業のあり</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方を簡潔に情報発信する必要がある。</w:t>
      </w:r>
    </w:p>
    <w:p w:rsidR="008D5A0A" w:rsidRDefault="008D5A0A" w:rsidP="008D5A0A">
      <w:pPr>
        <w:autoSpaceDE w:val="0"/>
        <w:autoSpaceDN w:val="0"/>
        <w:adjustRightInd w:val="0"/>
        <w:jc w:val="left"/>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イ多角化している企業では、企業ドメインの決定は、競争戦略として差別化の方</w:t>
      </w:r>
    </w:p>
    <w:p w:rsidR="008D5A0A" w:rsidRDefault="008D5A0A" w:rsidP="008D5A0A">
      <w:pPr>
        <w:rPr>
          <w:rFonts w:ascii="RyuminPr6-Regular" w:eastAsia="RyuminPr6-Regular" w:cs="RyuminPr6-Regular"/>
          <w:kern w:val="0"/>
          <w:sz w:val="20"/>
          <w:szCs w:val="20"/>
        </w:rPr>
      </w:pPr>
      <w:r>
        <w:rPr>
          <w:rFonts w:ascii="RyuminPr6-Regular" w:eastAsia="RyuminPr6-Regular" w:cs="RyuminPr6-Regular" w:hint="eastAsia"/>
          <w:kern w:val="0"/>
          <w:sz w:val="20"/>
          <w:szCs w:val="20"/>
        </w:rPr>
        <w:t>針を提供し、日常のオペレーションに直接関連する。</w:t>
      </w:r>
    </w:p>
    <w:p w:rsidR="008D5A0A" w:rsidRDefault="008D5A0A" w:rsidP="008D5A0A">
      <w:pPr>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エドメインの定義における機能的定義は、エーベルの</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次元の顧客層に相当する</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顧客ニーズと、それに対して自社の提供するサービス内容で定義する方法であ</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る。</w:t>
      </w:r>
    </w:p>
    <w:p w:rsidR="008D5A0A" w:rsidRDefault="008D5A0A" w:rsidP="008D5A0A">
      <w:pPr>
        <w:autoSpaceDE w:val="0"/>
        <w:autoSpaceDN w:val="0"/>
        <w:adjustRightInd w:val="0"/>
        <w:jc w:val="left"/>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オドメインの定義における物理的定義は、エーベルの</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次元の技術ではなく、物</w:t>
      </w:r>
    </w:p>
    <w:p w:rsidR="008D5A0A" w:rsidRDefault="008D5A0A" w:rsidP="008D5A0A">
      <w:pPr>
        <w:rPr>
          <w:rFonts w:ascii="RyuminPr6-Regular" w:eastAsia="RyuminPr6-Regular" w:cs="RyuminPr6-Regular"/>
          <w:kern w:val="0"/>
          <w:sz w:val="20"/>
          <w:szCs w:val="20"/>
        </w:rPr>
      </w:pPr>
      <w:r>
        <w:rPr>
          <w:rFonts w:ascii="RyuminPr6-Regular" w:eastAsia="RyuminPr6-Regular" w:cs="RyuminPr6-Regular" w:hint="eastAsia"/>
          <w:kern w:val="0"/>
          <w:sz w:val="20"/>
          <w:szCs w:val="20"/>
        </w:rPr>
        <w:t>理的存在である製品によってドメインを定義する。</w:t>
      </w:r>
    </w:p>
    <w:p w:rsidR="008D5A0A" w:rsidRDefault="008D5A0A" w:rsidP="008D5A0A">
      <w:pPr>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イ市場成長率の高い｢花形商品｣事業からの大きな余剰資金と｢問題児｣事業の売却</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で得た資金は、衰退期に入った業界の｢金のなる木｣事業に集中的に投入して市場</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地位を維持することが重要である。</w:t>
      </w:r>
    </w:p>
    <w:p w:rsidR="008D5A0A" w:rsidRDefault="008D5A0A" w:rsidP="008D5A0A">
      <w:pPr>
        <w:autoSpaceDE w:val="0"/>
        <w:autoSpaceDN w:val="0"/>
        <w:adjustRightInd w:val="0"/>
        <w:jc w:val="left"/>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ウ市場成長率の高い｢花形商品｣事業の生み出す余剰資金は大きいので、その資金</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を｢問題児｣事業に分散して投入を図ることが重要である。</w:t>
      </w:r>
    </w:p>
    <w:p w:rsidR="008D5A0A" w:rsidRDefault="008D5A0A" w:rsidP="008D5A0A">
      <w:pPr>
        <w:autoSpaceDE w:val="0"/>
        <w:autoSpaceDN w:val="0"/>
        <w:adjustRightInd w:val="0"/>
        <w:jc w:val="left"/>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エプロダクト・ポートフォリオ・マネジメントでは、事業への資金の投入量は自</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社の相対的な市場シェアで決まると考える。</w:t>
      </w:r>
    </w:p>
    <w:p w:rsidR="008D5A0A" w:rsidRDefault="008D5A0A" w:rsidP="008D5A0A">
      <w:pPr>
        <w:autoSpaceDE w:val="0"/>
        <w:autoSpaceDN w:val="0"/>
        <w:adjustRightInd w:val="0"/>
        <w:jc w:val="left"/>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オプロダクト・ポートフォリオ・マネジメントは、キャッシュフローの観点から</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企業の事業戦略の方向性を示し、事業間のキャッシュフローのアンバランスを許</w:t>
      </w:r>
    </w:p>
    <w:p w:rsidR="008D5A0A" w:rsidRDefault="008D5A0A" w:rsidP="008D5A0A">
      <w:pPr>
        <w:rPr>
          <w:rFonts w:ascii="RyuminPr6-Regular" w:eastAsia="RyuminPr6-Regular" w:cs="RyuminPr6-Regular"/>
          <w:kern w:val="0"/>
          <w:sz w:val="20"/>
          <w:szCs w:val="20"/>
        </w:rPr>
      </w:pPr>
      <w:r>
        <w:rPr>
          <w:rFonts w:ascii="RyuminPr6-Regular" w:eastAsia="RyuminPr6-Regular" w:cs="RyuminPr6-Regular" w:hint="eastAsia"/>
          <w:kern w:val="0"/>
          <w:sz w:val="20"/>
          <w:szCs w:val="20"/>
        </w:rPr>
        <w:t>容している。</w:t>
      </w:r>
    </w:p>
    <w:p w:rsidR="008D5A0A" w:rsidRDefault="008D5A0A" w:rsidP="008D5A0A">
      <w:pPr>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ア相手企業のコア・コンピタンスとなっている技術を自社に吸収し、自社の技術</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水準を上げていくためには、買収よりも独占的ライセンシングを活用する方が適</w:t>
      </w:r>
    </w:p>
    <w:p w:rsidR="008D5A0A" w:rsidRDefault="008D5A0A" w:rsidP="008D5A0A">
      <w:pPr>
        <w:rPr>
          <w:rFonts w:ascii="RyuminPr6-Regular" w:eastAsia="RyuminPr6-Regular" w:cs="RyuminPr6-Regular"/>
          <w:kern w:val="0"/>
          <w:sz w:val="20"/>
          <w:szCs w:val="20"/>
        </w:rPr>
      </w:pPr>
      <w:r>
        <w:rPr>
          <w:rFonts w:ascii="RyuminPr6-Regular" w:eastAsia="RyuminPr6-Regular" w:cs="RyuminPr6-Regular" w:hint="eastAsia"/>
          <w:kern w:val="0"/>
          <w:sz w:val="20"/>
          <w:szCs w:val="20"/>
        </w:rPr>
        <w:t>している。</w:t>
      </w:r>
    </w:p>
    <w:p w:rsidR="008D5A0A" w:rsidRDefault="008D5A0A" w:rsidP="008D5A0A">
      <w:pPr>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ウ国内で高価格な製品を製造・販売している企業が、新興国で新たに低価格製品</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を販売して短期間のうちに軌道に乗せるためには、現地の同業企業を買収するよ</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りも、独自に販売ルートを開拓していく内部成長の方が適している。</w:t>
      </w:r>
    </w:p>
    <w:p w:rsidR="008D5A0A" w:rsidRDefault="008D5A0A" w:rsidP="008D5A0A">
      <w:pPr>
        <w:autoSpaceDE w:val="0"/>
        <w:autoSpaceDN w:val="0"/>
        <w:adjustRightInd w:val="0"/>
        <w:jc w:val="left"/>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エ製品メーカーが、稀少性の高い原材料メーカーとの取引を安定化し、取引費用</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の削減をしていくためには、買収によって自社に取り込むよりも、ライセンシン</w:t>
      </w:r>
    </w:p>
    <w:p w:rsidR="008D5A0A" w:rsidRDefault="008D5A0A" w:rsidP="008D5A0A">
      <w:pPr>
        <w:rPr>
          <w:rFonts w:ascii="RyuminPr6-Regular" w:eastAsia="RyuminPr6-Regular" w:cs="RyuminPr6-Regular"/>
          <w:kern w:val="0"/>
          <w:sz w:val="20"/>
          <w:szCs w:val="20"/>
        </w:rPr>
      </w:pPr>
      <w:r>
        <w:rPr>
          <w:rFonts w:ascii="RyuminPr6-Regular" w:eastAsia="RyuminPr6-Regular" w:cs="RyuminPr6-Regular" w:hint="eastAsia"/>
          <w:kern w:val="0"/>
          <w:sz w:val="20"/>
          <w:szCs w:val="20"/>
        </w:rPr>
        <w:t>グによって関係を構築する方が適している。</w:t>
      </w:r>
    </w:p>
    <w:p w:rsidR="008D5A0A" w:rsidRDefault="008D5A0A" w:rsidP="008D5A0A">
      <w:pPr>
        <w:rPr>
          <w:rFonts w:ascii="RyuminPr6-Regular" w:eastAsia="RyuminPr6-Regular" w:cs="RyuminPr6-Regular" w:hint="eastAsia"/>
          <w:kern w:val="0"/>
          <w:sz w:val="20"/>
          <w:szCs w:val="20"/>
        </w:rPr>
      </w:pPr>
    </w:p>
    <w:p w:rsidR="00DA242F" w:rsidRDefault="00DA242F" w:rsidP="00DA242F">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ウオープン・イノベーションは、研究開発から事業化・収益化までのすべての</w:t>
      </w:r>
    </w:p>
    <w:p w:rsidR="00DA242F" w:rsidRDefault="00DA242F" w:rsidP="00DA242F">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プロセスを企業内部で行う手法の延長上に位置付けられるが、企業内部の経営</w:t>
      </w:r>
    </w:p>
    <w:p w:rsidR="00DA242F" w:rsidRDefault="00DA242F" w:rsidP="00DA242F">
      <w:pPr>
        <w:rPr>
          <w:rFonts w:ascii="RyuminPr6-Regular" w:eastAsia="RyuminPr6-Regular" w:cs="RyuminPr6-Regular"/>
          <w:kern w:val="0"/>
          <w:sz w:val="20"/>
          <w:szCs w:val="20"/>
        </w:rPr>
      </w:pPr>
      <w:r>
        <w:rPr>
          <w:rFonts w:ascii="RyuminPr6-Regular" w:eastAsia="RyuminPr6-Regular" w:cs="RyuminPr6-Regular" w:hint="eastAsia"/>
          <w:kern w:val="0"/>
          <w:sz w:val="20"/>
          <w:szCs w:val="20"/>
        </w:rPr>
        <w:t>資源の見直しに左右されずに進捗する。</w:t>
      </w:r>
    </w:p>
    <w:p w:rsidR="008D5A0A" w:rsidRDefault="008D5A0A" w:rsidP="008D5A0A">
      <w:pPr>
        <w:rPr>
          <w:rFonts w:ascii="RyuminPr6-Regular" w:eastAsia="RyuminPr6-Regular" w:cs="RyuminPr6-Regular" w:hint="eastAsia"/>
          <w:kern w:val="0"/>
          <w:sz w:val="20"/>
          <w:szCs w:val="20"/>
        </w:rPr>
      </w:pPr>
    </w:p>
    <w:p w:rsidR="00B75F1F" w:rsidRDefault="00B75F1F" w:rsidP="00B75F1F">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エ大学教員をパートナーに起業した場合には、利益相反の問題は大学やその事</w:t>
      </w:r>
    </w:p>
    <w:p w:rsidR="00B75F1F" w:rsidRDefault="00B75F1F" w:rsidP="00B75F1F">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務職員の株式保有にかかわりなく、当該教員が研究を行う企業の株式を保有し</w:t>
      </w:r>
    </w:p>
    <w:p w:rsidR="00B75F1F" w:rsidRDefault="00B75F1F" w:rsidP="00B75F1F">
      <w:pPr>
        <w:rPr>
          <w:rFonts w:ascii="RyuminPr6-Regular" w:eastAsia="RyuminPr6-Regular" w:cs="RyuminPr6-Regular"/>
          <w:kern w:val="0"/>
          <w:sz w:val="20"/>
          <w:szCs w:val="20"/>
        </w:rPr>
      </w:pPr>
      <w:r>
        <w:rPr>
          <w:rFonts w:ascii="RyuminPr6-Regular" w:eastAsia="RyuminPr6-Regular" w:cs="RyuminPr6-Regular" w:hint="eastAsia"/>
          <w:kern w:val="0"/>
          <w:sz w:val="20"/>
          <w:szCs w:val="20"/>
        </w:rPr>
        <w:t>ているかどうかによって生じる。</w:t>
      </w:r>
    </w:p>
    <w:p w:rsidR="008D5A0A" w:rsidRDefault="008D5A0A" w:rsidP="008D5A0A">
      <w:pPr>
        <w:rPr>
          <w:rFonts w:ascii="RyuminPr6-Regular" w:eastAsia="RyuminPr6-Regular" w:cs="RyuminPr6-Regular" w:hint="eastAsia"/>
          <w:kern w:val="0"/>
          <w:sz w:val="20"/>
          <w:szCs w:val="20"/>
        </w:rPr>
      </w:pPr>
    </w:p>
    <w:p w:rsidR="00C978C9" w:rsidRDefault="00C978C9" w:rsidP="00C978C9">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ウ多種多様な顧客ニーズに対応するべくあらゆる製品を提供して、大量生産によ</w:t>
      </w:r>
    </w:p>
    <w:p w:rsidR="00C978C9" w:rsidRDefault="00C978C9" w:rsidP="00C978C9">
      <w:pPr>
        <w:rPr>
          <w:rFonts w:ascii="RyuminPr6-Regular" w:eastAsia="RyuminPr6-Regular" w:cs="RyuminPr6-Regular"/>
          <w:kern w:val="0"/>
          <w:sz w:val="20"/>
          <w:szCs w:val="20"/>
        </w:rPr>
      </w:pPr>
      <w:r>
        <w:rPr>
          <w:rFonts w:ascii="RyuminPr6-Regular" w:eastAsia="RyuminPr6-Regular" w:cs="RyuminPr6-Regular" w:hint="eastAsia"/>
          <w:kern w:val="0"/>
          <w:sz w:val="20"/>
          <w:szCs w:val="20"/>
        </w:rPr>
        <w:t>るコスト優位による競争優位を確立する。</w:t>
      </w:r>
    </w:p>
    <w:p w:rsidR="008D5A0A" w:rsidRDefault="008D5A0A" w:rsidP="008D5A0A">
      <w:pPr>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アコスト・リーダーシップ戦略では、継続的に自社製品を購入する顧客を確保す</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るために、ブランド・ロイヤルティを高めることが課題となり、企業の提供する</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付加価値が明確になっている。</w:t>
      </w:r>
    </w:p>
    <w:p w:rsidR="008D5A0A" w:rsidRDefault="008D5A0A" w:rsidP="008D5A0A">
      <w:pPr>
        <w:autoSpaceDE w:val="0"/>
        <w:autoSpaceDN w:val="0"/>
        <w:adjustRightInd w:val="0"/>
        <w:jc w:val="left"/>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イコスト・リーダーシップ戦略は、市場成長率が安定してきて、製品ライフサイ</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クルの成熟期以降に採用する戦略として適しており、企業が脱成熟をしていくう</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えで有益な戦略となる。</w:t>
      </w:r>
    </w:p>
    <w:p w:rsidR="008D5A0A" w:rsidRDefault="008D5A0A" w:rsidP="008D5A0A">
      <w:pPr>
        <w:autoSpaceDE w:val="0"/>
        <w:autoSpaceDN w:val="0"/>
        <w:adjustRightInd w:val="0"/>
        <w:jc w:val="left"/>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ウコスト・リーダーシップ戦略は、多角化した企業において、シナジーの創出に</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よるコスト削減を目指していく戦略であるので、事業間の関連性が高い企業の方</w:t>
      </w:r>
    </w:p>
    <w:p w:rsidR="008D5A0A" w:rsidRDefault="008D5A0A" w:rsidP="008D5A0A">
      <w:pPr>
        <w:rPr>
          <w:rFonts w:ascii="RyuminPr6-Regular" w:eastAsia="RyuminPr6-Regular" w:cs="RyuminPr6-Regular"/>
          <w:kern w:val="0"/>
          <w:sz w:val="20"/>
          <w:szCs w:val="20"/>
        </w:rPr>
      </w:pPr>
      <w:r>
        <w:rPr>
          <w:rFonts w:ascii="RyuminPr6-Regular" w:eastAsia="RyuminPr6-Regular" w:cs="RyuminPr6-Regular" w:hint="eastAsia"/>
          <w:kern w:val="0"/>
          <w:sz w:val="20"/>
          <w:szCs w:val="20"/>
        </w:rPr>
        <w:t>が、優位性を得やすくなる。</w:t>
      </w:r>
    </w:p>
    <w:p w:rsidR="008D5A0A" w:rsidRDefault="008D5A0A" w:rsidP="008D5A0A">
      <w:pPr>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オコスト・リーダーシップ戦略を行っている企業は、特定モデルの専用工場を建</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設し、生産性の高い設備を導入しており、新しい市場ニーズへも迅速に対応でき</w:t>
      </w:r>
    </w:p>
    <w:p w:rsidR="008D5A0A" w:rsidRDefault="008D5A0A" w:rsidP="008D5A0A">
      <w:pPr>
        <w:rPr>
          <w:rFonts w:ascii="RyuminPr6-Regular" w:eastAsia="RyuminPr6-Regular" w:cs="RyuminPr6-Regular"/>
          <w:kern w:val="0"/>
          <w:sz w:val="20"/>
          <w:szCs w:val="20"/>
        </w:rPr>
      </w:pPr>
      <w:r>
        <w:rPr>
          <w:rFonts w:ascii="RyuminPr6-Regular" w:eastAsia="RyuminPr6-Regular" w:cs="RyuminPr6-Regular" w:hint="eastAsia"/>
          <w:kern w:val="0"/>
          <w:sz w:val="20"/>
          <w:szCs w:val="20"/>
        </w:rPr>
        <w:t>る。</w:t>
      </w:r>
    </w:p>
    <w:p w:rsidR="008D5A0A" w:rsidRDefault="008D5A0A" w:rsidP="008D5A0A">
      <w:pPr>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アチャレンジャーは、業界で生き残ることを目標に、購買の動機として価格を重</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視するセグメントをターゲットにし、徹底的なコストダウンを行い、代替品を低</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価格で提供していく戦略を採る。</w:t>
      </w:r>
    </w:p>
    <w:p w:rsidR="008D5A0A" w:rsidRDefault="008D5A0A" w:rsidP="008D5A0A">
      <w:pPr>
        <w:autoSpaceDE w:val="0"/>
        <w:autoSpaceDN w:val="0"/>
        <w:adjustRightInd w:val="0"/>
        <w:jc w:val="left"/>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lastRenderedPageBreak/>
        <w:t>イチャレンジャーは、市場全体をターゲットとするフル・カバレッジにより、リ</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ーダーの製品を模倣していく戦略を採る。</w:t>
      </w:r>
    </w:p>
    <w:p w:rsidR="008D5A0A" w:rsidRDefault="008D5A0A" w:rsidP="008D5A0A">
      <w:pPr>
        <w:autoSpaceDE w:val="0"/>
        <w:autoSpaceDN w:val="0"/>
        <w:adjustRightInd w:val="0"/>
        <w:jc w:val="left"/>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ウチャレンジャーは、リーダーに対する価格・製品・プレイス・プロモーション</w:t>
      </w:r>
    </w:p>
    <w:p w:rsidR="008D5A0A" w:rsidRDefault="008D5A0A" w:rsidP="008D5A0A">
      <w:pPr>
        <w:rPr>
          <w:rFonts w:ascii="RyuminPr6-Regular" w:eastAsia="RyuminPr6-Regular" w:cs="RyuminPr6-Regular"/>
          <w:kern w:val="0"/>
          <w:sz w:val="20"/>
          <w:szCs w:val="20"/>
        </w:rPr>
      </w:pPr>
      <w:r>
        <w:rPr>
          <w:rFonts w:ascii="RyuminPr6-Regular" w:eastAsia="RyuminPr6-Regular" w:cs="RyuminPr6-Regular" w:hint="eastAsia"/>
          <w:kern w:val="0"/>
          <w:sz w:val="20"/>
          <w:szCs w:val="20"/>
        </w:rPr>
        <w:t>という</w:t>
      </w:r>
      <w:r>
        <w:rPr>
          <w:rFonts w:ascii="RyuminPr6-Regular." w:eastAsia="RyuminPr6-Regular." w:cs="RyuminPr6-Regular."/>
          <w:kern w:val="0"/>
          <w:sz w:val="20"/>
          <w:szCs w:val="20"/>
        </w:rPr>
        <w:t>_</w:t>
      </w:r>
      <w:r>
        <w:rPr>
          <w:rFonts w:ascii="RyuminPr6-Regular" w:eastAsia="RyuminPr6-Regular" w:cs="RyuminPr6-Regular"/>
          <w:kern w:val="0"/>
          <w:sz w:val="20"/>
          <w:szCs w:val="20"/>
        </w:rPr>
        <w:t>P</w:t>
      </w:r>
      <w:r>
        <w:rPr>
          <w:rFonts w:ascii="RyuminPr6-Regular" w:eastAsia="RyuminPr6-Regular" w:cs="RyuminPr6-Regular" w:hint="eastAsia"/>
          <w:kern w:val="0"/>
          <w:sz w:val="20"/>
          <w:szCs w:val="20"/>
        </w:rPr>
        <w:t>の差別化よりも、ドメインの差別化を行う。</w:t>
      </w:r>
    </w:p>
    <w:p w:rsidR="008D5A0A" w:rsidRDefault="008D5A0A" w:rsidP="008D5A0A">
      <w:pPr>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オニッチャーは、自社が属する業界のライフサイクルの導入期に活動が活発にな</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り、他社の行動を追随する同質化を推進し、市場全体の規模を広げる役割を担っ</w:t>
      </w:r>
    </w:p>
    <w:p w:rsidR="008D5A0A" w:rsidRDefault="008D5A0A" w:rsidP="008D5A0A">
      <w:pPr>
        <w:rPr>
          <w:rFonts w:ascii="RyuminPr6-Regular" w:eastAsia="RyuminPr6-Regular" w:cs="RyuminPr6-Regular"/>
          <w:kern w:val="0"/>
          <w:sz w:val="20"/>
          <w:szCs w:val="20"/>
        </w:rPr>
      </w:pPr>
      <w:r>
        <w:rPr>
          <w:rFonts w:ascii="RyuminPr6-Regular" w:eastAsia="RyuminPr6-Regular" w:cs="RyuminPr6-Regular" w:hint="eastAsia"/>
          <w:kern w:val="0"/>
          <w:sz w:val="20"/>
          <w:szCs w:val="20"/>
        </w:rPr>
        <w:t>ている。</w:t>
      </w:r>
    </w:p>
    <w:p w:rsidR="008D5A0A" w:rsidRDefault="008D5A0A" w:rsidP="008D5A0A">
      <w:pPr>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ア差別化の効果は、買い手が認める価値と、自社のバリュー・チェーンのなかで</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作り出した特異性を生み出すためのコストが同水準になった時に最大化する。</w:t>
      </w:r>
    </w:p>
    <w:p w:rsidR="008D5A0A" w:rsidRDefault="008D5A0A" w:rsidP="008D5A0A">
      <w:pPr>
        <w:autoSpaceDE w:val="0"/>
        <w:autoSpaceDN w:val="0"/>
        <w:adjustRightInd w:val="0"/>
        <w:jc w:val="left"/>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イバリュー・チェーン内で付加価値を生み出していない価値活動に関して、アウ</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トソーシングなどによって外部企業に依存する場合、企業の競争力を弱めてしま</w:t>
      </w:r>
    </w:p>
    <w:p w:rsidR="008D5A0A" w:rsidRDefault="008D5A0A" w:rsidP="008D5A0A">
      <w:pPr>
        <w:rPr>
          <w:rFonts w:ascii="RyuminPr6-Regular" w:eastAsia="RyuminPr6-Regular" w:cs="RyuminPr6-Regular"/>
          <w:kern w:val="0"/>
          <w:sz w:val="20"/>
          <w:szCs w:val="20"/>
        </w:rPr>
      </w:pPr>
      <w:r>
        <w:rPr>
          <w:rFonts w:ascii="RyuminPr6-Regular" w:eastAsia="RyuminPr6-Regular" w:cs="RyuminPr6-Regular" w:hint="eastAsia"/>
          <w:kern w:val="0"/>
          <w:sz w:val="20"/>
          <w:szCs w:val="20"/>
        </w:rPr>
        <w:t>う。</w:t>
      </w:r>
    </w:p>
    <w:p w:rsidR="008D5A0A" w:rsidRDefault="008D5A0A" w:rsidP="008D5A0A">
      <w:pPr>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エバリュー・チェーンの全体から生み出される付加価値は、個別の価値活動がそ</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れぞれ生み出す付加価値の総和であり、各価値活動の部分最適化を図っていくこ</w:t>
      </w:r>
    </w:p>
    <w:p w:rsidR="008D5A0A" w:rsidRDefault="008D5A0A" w:rsidP="008D5A0A">
      <w:pPr>
        <w:rPr>
          <w:rFonts w:ascii="RyuminPr6-Regular" w:eastAsia="RyuminPr6-Regular" w:cs="RyuminPr6-Regular"/>
          <w:kern w:val="0"/>
          <w:sz w:val="20"/>
          <w:szCs w:val="20"/>
        </w:rPr>
      </w:pPr>
      <w:r>
        <w:rPr>
          <w:rFonts w:ascii="RyuminPr6-Regular" w:eastAsia="RyuminPr6-Regular" w:cs="RyuminPr6-Regular" w:hint="eastAsia"/>
          <w:kern w:val="0"/>
          <w:sz w:val="20"/>
          <w:szCs w:val="20"/>
        </w:rPr>
        <w:t>とが、収益性を高める。</w:t>
      </w:r>
    </w:p>
    <w:p w:rsidR="008D5A0A" w:rsidRDefault="008D5A0A" w:rsidP="008D5A0A">
      <w:pPr>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アアウトソーシングすることによって、自社能力の適用の幅が狭くなり、顧客ニ</w:t>
      </w:r>
    </w:p>
    <w:p w:rsidR="008D5A0A" w:rsidRDefault="008D5A0A" w:rsidP="008D5A0A">
      <w:pPr>
        <w:rPr>
          <w:rFonts w:ascii="RyuminPr6-Regular" w:eastAsia="RyuminPr6-Regular" w:cs="RyuminPr6-Regular"/>
          <w:kern w:val="0"/>
          <w:sz w:val="20"/>
          <w:szCs w:val="20"/>
        </w:rPr>
      </w:pPr>
      <w:r>
        <w:rPr>
          <w:rFonts w:ascii="RyuminPr6-Regular" w:eastAsia="RyuminPr6-Regular" w:cs="RyuminPr6-Regular" w:hint="eastAsia"/>
          <w:kern w:val="0"/>
          <w:sz w:val="20"/>
          <w:szCs w:val="20"/>
        </w:rPr>
        <w:t>ーズへの対応力も弱まるので、新規顧客の開拓が難しくなる。</w:t>
      </w:r>
    </w:p>
    <w:p w:rsidR="008D5A0A" w:rsidRDefault="008D5A0A" w:rsidP="008D5A0A">
      <w:pPr>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ウアウトソーシングによって外部の専門能力を利用する傾向が強まると、同種の</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社内能力を維持強化しようとする能力構築の動きが強まり、企業活動が活性化す</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る。</w:t>
      </w:r>
    </w:p>
    <w:p w:rsidR="008D5A0A" w:rsidRDefault="008D5A0A" w:rsidP="008D5A0A">
      <w:pPr>
        <w:autoSpaceDE w:val="0"/>
        <w:autoSpaceDN w:val="0"/>
        <w:adjustRightInd w:val="0"/>
        <w:jc w:val="left"/>
        <w:rPr>
          <w:rFonts w:ascii="RyuminPr6-Regular" w:eastAsia="RyuminPr6-Regular" w:cs="RyuminPr6-Regular"/>
          <w:kern w:val="0"/>
          <w:sz w:val="20"/>
          <w:szCs w:val="20"/>
        </w:rPr>
      </w:pP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エアウトソーシングを行い生産から販売まで一貫した事業に統合化することによ</w:t>
      </w:r>
    </w:p>
    <w:p w:rsidR="008D5A0A" w:rsidRDefault="008D5A0A" w:rsidP="008D5A0A">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って、事業の伸縮自在性が高まるので、外部環境の急激な変化に対応することが</w:t>
      </w:r>
    </w:p>
    <w:p w:rsidR="008D5A0A" w:rsidRDefault="008D5A0A" w:rsidP="008D5A0A">
      <w:pPr>
        <w:rPr>
          <w:rFonts w:ascii="RyuminPr6-Regular" w:eastAsia="RyuminPr6-Regular" w:cs="RyuminPr6-Regular"/>
          <w:kern w:val="0"/>
          <w:sz w:val="20"/>
          <w:szCs w:val="20"/>
        </w:rPr>
      </w:pPr>
      <w:r>
        <w:rPr>
          <w:rFonts w:ascii="RyuminPr6-Regular" w:eastAsia="RyuminPr6-Regular" w:cs="RyuminPr6-Regular" w:hint="eastAsia"/>
          <w:kern w:val="0"/>
          <w:sz w:val="20"/>
          <w:szCs w:val="20"/>
        </w:rPr>
        <w:t>できる。</w:t>
      </w:r>
    </w:p>
    <w:p w:rsidR="008D5A0A" w:rsidRDefault="008D5A0A" w:rsidP="008D5A0A">
      <w:pPr>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ア特許をオープンライセンスすることは、ライセンスを許諾することによって自</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社技術基盤の上に他社製品をのせて、他社の代替技術開発のモチベーションを下</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げる効果を期待できるが、ロイヤルティ収入は期待できなくなる。</w:t>
      </w:r>
    </w:p>
    <w:p w:rsidR="0019336C" w:rsidRDefault="0019336C" w:rsidP="0019336C">
      <w:pPr>
        <w:autoSpaceDE w:val="0"/>
        <w:autoSpaceDN w:val="0"/>
        <w:adjustRightInd w:val="0"/>
        <w:jc w:val="left"/>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lastRenderedPageBreak/>
        <w:t>イプロパテント戦略は特許侵害に対応すべく、訴訟に訴えて差止請求権や損害賠</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償請求権などの法的手段で特許を守る戦略であり、知財戦略の基本をなすもので</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ある。</w:t>
      </w:r>
    </w:p>
    <w:p w:rsidR="0019336C" w:rsidRDefault="0019336C" w:rsidP="0019336C">
      <w:pPr>
        <w:autoSpaceDE w:val="0"/>
        <w:autoSpaceDN w:val="0"/>
        <w:adjustRightInd w:val="0"/>
        <w:jc w:val="left"/>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ウ包括クロスライセンス契約では、特定分野についてリスト化された特許の範囲</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で特許の相互利用が許されるが、その後成立した特定分野の特許についてはリス</w:t>
      </w:r>
    </w:p>
    <w:p w:rsidR="008D5A0A" w:rsidRDefault="0019336C" w:rsidP="0019336C">
      <w:pPr>
        <w:rPr>
          <w:rFonts w:ascii="RyuminPr6-Regular" w:eastAsia="RyuminPr6-Regular" w:cs="RyuminPr6-Regular"/>
          <w:kern w:val="0"/>
          <w:sz w:val="20"/>
          <w:szCs w:val="20"/>
        </w:rPr>
      </w:pPr>
      <w:r>
        <w:rPr>
          <w:rFonts w:ascii="RyuminPr6-Regular" w:eastAsia="RyuminPr6-Regular" w:cs="RyuminPr6-Regular" w:hint="eastAsia"/>
          <w:kern w:val="0"/>
          <w:sz w:val="20"/>
          <w:szCs w:val="20"/>
        </w:rPr>
        <w:t>トに加えることは法的に許されていない。</w:t>
      </w:r>
    </w:p>
    <w:p w:rsidR="0019336C" w:rsidRDefault="0019336C" w:rsidP="0019336C">
      <w:pPr>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アエレクトロニクス産業では、あらゆる分野の製品を生産し販売するという総</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花的な自前主義の戦略を見直して、事業分野の選択と集中を図り、電子部品サ</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プライヤーとの垂直的統合を強化したため、事業分野の幅が狭くなり、グロー</w:t>
      </w:r>
    </w:p>
    <w:p w:rsidR="0019336C" w:rsidRDefault="0019336C" w:rsidP="0019336C">
      <w:pPr>
        <w:rPr>
          <w:rFonts w:ascii="RyuminPr6-Regular" w:eastAsia="RyuminPr6-Regular" w:cs="RyuminPr6-Regular"/>
          <w:kern w:val="0"/>
          <w:sz w:val="20"/>
          <w:szCs w:val="20"/>
        </w:rPr>
      </w:pPr>
      <w:r>
        <w:rPr>
          <w:rFonts w:ascii="RyuminPr6-Regular" w:eastAsia="RyuminPr6-Regular" w:cs="RyuminPr6-Regular" w:hint="eastAsia"/>
          <w:kern w:val="0"/>
          <w:sz w:val="20"/>
          <w:szCs w:val="20"/>
        </w:rPr>
        <w:t>バルな競争力が低下してきている。</w:t>
      </w:r>
    </w:p>
    <w:p w:rsidR="0019336C" w:rsidRDefault="0019336C" w:rsidP="0019336C">
      <w:pPr>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アモジュール生産の進展にともなって、アジア域内の現地中堅サプライヤーが</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生産するエンジンやパワートレイン等の大型のモジュール部品を一か所に集約</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して、そこからアジアの生産拠点に供給する配送システムが構築されている。</w:t>
      </w:r>
    </w:p>
    <w:p w:rsidR="0019336C" w:rsidRDefault="0019336C" w:rsidP="0019336C">
      <w:pPr>
        <w:autoSpaceDE w:val="0"/>
        <w:autoSpaceDN w:val="0"/>
        <w:adjustRightInd w:val="0"/>
        <w:jc w:val="left"/>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イモジュール生産の進展にともなって、車種間でのプラットフォームの統合を</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進めて、生産の規模の経済や部品や設備の共通化による生産コストの低減が行</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われるようになっているが、一次サプライヤーの供給する部品点数は変わらな</w:t>
      </w:r>
    </w:p>
    <w:p w:rsidR="0019336C" w:rsidRDefault="0019336C" w:rsidP="0019336C">
      <w:pPr>
        <w:rPr>
          <w:rFonts w:ascii="RyuminPr6-Regular" w:eastAsia="RyuminPr6-Regular" w:cs="RyuminPr6-Regular"/>
          <w:kern w:val="0"/>
          <w:sz w:val="20"/>
          <w:szCs w:val="20"/>
        </w:rPr>
      </w:pPr>
      <w:r>
        <w:rPr>
          <w:rFonts w:ascii="RyuminPr6-Regular" w:eastAsia="RyuminPr6-Regular" w:cs="RyuminPr6-Regular" w:hint="eastAsia"/>
          <w:kern w:val="0"/>
          <w:sz w:val="20"/>
          <w:szCs w:val="20"/>
        </w:rPr>
        <w:t>い。</w:t>
      </w:r>
    </w:p>
    <w:p w:rsidR="0019336C" w:rsidRDefault="0019336C" w:rsidP="0019336C">
      <w:pPr>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エモジュール生産の進展にともなって、部品間の擦り合わせの頻度が高まって</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くるので、組立メーカーでは完成車組立工場の敷地内にサプライヤーを集積さ</w:t>
      </w:r>
    </w:p>
    <w:p w:rsidR="0019336C" w:rsidRDefault="0019336C" w:rsidP="0019336C">
      <w:pPr>
        <w:rPr>
          <w:rFonts w:ascii="RyuminPr6-Regular" w:eastAsia="RyuminPr6-Regular" w:cs="RyuminPr6-Regular"/>
          <w:kern w:val="0"/>
          <w:sz w:val="20"/>
          <w:szCs w:val="20"/>
        </w:rPr>
      </w:pPr>
      <w:r>
        <w:rPr>
          <w:rFonts w:ascii="RyuminPr6-Regular" w:eastAsia="RyuminPr6-Regular" w:cs="RyuminPr6-Regular" w:hint="eastAsia"/>
          <w:kern w:val="0"/>
          <w:sz w:val="20"/>
          <w:szCs w:val="20"/>
        </w:rPr>
        <w:t>せたサプライヤー・パークを設ける例がみられるようになった。</w:t>
      </w:r>
    </w:p>
    <w:p w:rsidR="0019336C" w:rsidRDefault="0019336C" w:rsidP="0019336C">
      <w:pPr>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ア機能別組織は部門間で緊密な調整が必要な場合に有効であるが、安定した環境</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のもとで官僚制的な組織になるという短所がある。</w:t>
      </w:r>
    </w:p>
    <w:p w:rsidR="0019336C" w:rsidRDefault="0019336C" w:rsidP="0019336C">
      <w:pPr>
        <w:autoSpaceDE w:val="0"/>
        <w:autoSpaceDN w:val="0"/>
        <w:adjustRightInd w:val="0"/>
        <w:jc w:val="left"/>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イ事業部制組織が有効に機能するためには、トップマネジメントが業務的意思決</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定から解放され、戦略的意思決定と管理的意思決定に専念できるようにする必要</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がある。</w:t>
      </w:r>
    </w:p>
    <w:p w:rsidR="0019336C" w:rsidRDefault="0019336C" w:rsidP="0019336C">
      <w:pPr>
        <w:autoSpaceDE w:val="0"/>
        <w:autoSpaceDN w:val="0"/>
        <w:adjustRightInd w:val="0"/>
        <w:jc w:val="left"/>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ウ事業部制組織は複数の製品―市場分野を持つ企業が、範囲の経済を実現するの</w:t>
      </w:r>
    </w:p>
    <w:p w:rsidR="0019336C" w:rsidRDefault="0019336C" w:rsidP="0019336C">
      <w:pPr>
        <w:rPr>
          <w:rFonts w:ascii="RyuminPr6-Regular" w:eastAsia="RyuminPr6-Regular" w:cs="RyuminPr6-Regular"/>
          <w:kern w:val="0"/>
          <w:sz w:val="20"/>
          <w:szCs w:val="20"/>
        </w:rPr>
      </w:pPr>
      <w:r>
        <w:rPr>
          <w:rFonts w:ascii="RyuminPr6-Regular" w:eastAsia="RyuminPr6-Regular" w:cs="RyuminPr6-Regular" w:hint="eastAsia"/>
          <w:kern w:val="0"/>
          <w:sz w:val="20"/>
          <w:szCs w:val="20"/>
        </w:rPr>
        <w:t>に適しているが、規模の経済を追求することは難しい。</w:t>
      </w:r>
    </w:p>
    <w:p w:rsidR="0019336C" w:rsidRDefault="0019336C" w:rsidP="0019336C">
      <w:pPr>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lastRenderedPageBreak/>
        <w:t>オマトリックス組織を効果的に管理するためには、人の部下に対して、機能マ</w:t>
      </w:r>
    </w:p>
    <w:p w:rsidR="0019336C" w:rsidRDefault="0019336C" w:rsidP="0019336C">
      <w:pPr>
        <w:rPr>
          <w:rFonts w:ascii="RyuminPr6-Regular" w:eastAsia="RyuminPr6-Regular" w:cs="RyuminPr6-Regular"/>
          <w:kern w:val="0"/>
          <w:sz w:val="20"/>
          <w:szCs w:val="20"/>
        </w:rPr>
      </w:pPr>
      <w:r>
        <w:rPr>
          <w:rFonts w:ascii="RyuminPr6-Regular" w:eastAsia="RyuminPr6-Regular" w:cs="RyuminPr6-Regular" w:hint="eastAsia"/>
          <w:kern w:val="0"/>
          <w:sz w:val="20"/>
          <w:szCs w:val="20"/>
        </w:rPr>
        <w:t>ネジャーとプロダクトマネジャーが同じ権限を持っていなければならない。</w:t>
      </w:r>
    </w:p>
    <w:p w:rsidR="0019336C" w:rsidRDefault="0019336C" w:rsidP="0019336C">
      <w:pPr>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ア相互補完的依存関係にある部門間では、頻繁なチームワークによる調整が必要</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になるため、各部門が同じ規則や手続きに従って行動するよう事前に調整してお</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く必要がある。</w:t>
      </w:r>
    </w:p>
    <w:p w:rsidR="0019336C" w:rsidRDefault="0019336C" w:rsidP="0019336C">
      <w:pPr>
        <w:autoSpaceDE w:val="0"/>
        <w:autoSpaceDN w:val="0"/>
        <w:adjustRightInd w:val="0"/>
        <w:jc w:val="left"/>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イ相互補完的依存関係にある部門間の調整は、同じ専門能力を共有するために、</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各部門の管理者が直接顔を合わせて水平方向のコミュニケーションを頻繁に行う</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必要がある。</w:t>
      </w:r>
    </w:p>
    <w:p w:rsidR="0019336C" w:rsidRDefault="0019336C" w:rsidP="0019336C">
      <w:pPr>
        <w:autoSpaceDE w:val="0"/>
        <w:autoSpaceDN w:val="0"/>
        <w:adjustRightInd w:val="0"/>
        <w:jc w:val="left"/>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ウプールされた相互依存関係にある部門間では、仕事は基本的にそれぞれの部門</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内で独自の規則や手続きに従って処理できるため、</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つの相互依存関係の中で最</w:t>
      </w:r>
    </w:p>
    <w:p w:rsidR="0019336C" w:rsidRDefault="0019336C" w:rsidP="0019336C">
      <w:pPr>
        <w:rPr>
          <w:rFonts w:ascii="RyuminPr6-Regular" w:eastAsia="RyuminPr6-Regular" w:cs="RyuminPr6-Regular"/>
          <w:kern w:val="0"/>
          <w:sz w:val="20"/>
          <w:szCs w:val="20"/>
        </w:rPr>
      </w:pPr>
      <w:r>
        <w:rPr>
          <w:rFonts w:ascii="RyuminPr6-Regular" w:eastAsia="RyuminPr6-Regular" w:cs="RyuminPr6-Regular" w:hint="eastAsia"/>
          <w:kern w:val="0"/>
          <w:sz w:val="20"/>
          <w:szCs w:val="20"/>
        </w:rPr>
        <w:t>も調整の必要性が低い。</w:t>
      </w:r>
    </w:p>
    <w:p w:rsidR="0019336C" w:rsidRDefault="0019336C" w:rsidP="0019336C">
      <w:pPr>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オ連続的相互依存関係にある部門間調整には、水平的なコミュニケーションの必</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要性が高いので、部門間で共通した規則や手続きに従って業務を遂行する必要が</w:t>
      </w:r>
    </w:p>
    <w:p w:rsidR="0019336C" w:rsidRDefault="0019336C" w:rsidP="0019336C">
      <w:pPr>
        <w:rPr>
          <w:rFonts w:ascii="RyuminPr6-Regular" w:eastAsia="RyuminPr6-Regular" w:cs="RyuminPr6-Regular"/>
          <w:kern w:val="0"/>
          <w:sz w:val="20"/>
          <w:szCs w:val="20"/>
        </w:rPr>
      </w:pPr>
      <w:r>
        <w:rPr>
          <w:rFonts w:ascii="RyuminPr6-Regular" w:eastAsia="RyuminPr6-Regular" w:cs="RyuminPr6-Regular" w:hint="eastAsia"/>
          <w:kern w:val="0"/>
          <w:sz w:val="20"/>
          <w:szCs w:val="20"/>
        </w:rPr>
        <w:t>ある。</w:t>
      </w:r>
    </w:p>
    <w:p w:rsidR="0019336C" w:rsidRDefault="0019336C" w:rsidP="0019336C">
      <w:pPr>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ア革新的な計画に抵抗するために、日常のルーティン対応を探し求める、グレシ</w:t>
      </w:r>
    </w:p>
    <w:p w:rsidR="0019336C" w:rsidRDefault="0019336C" w:rsidP="0019336C">
      <w:pPr>
        <w:rPr>
          <w:rFonts w:ascii="RyuminPr6-Regular" w:eastAsia="RyuminPr6-Regular" w:cs="RyuminPr6-Regular"/>
          <w:kern w:val="0"/>
          <w:sz w:val="20"/>
          <w:szCs w:val="20"/>
        </w:rPr>
      </w:pPr>
      <w:r>
        <w:rPr>
          <w:rFonts w:ascii="RyuminPr6-Regular" w:eastAsia="RyuminPr6-Regular" w:cs="RyuminPr6-Regular" w:hint="eastAsia"/>
          <w:kern w:val="0"/>
          <w:sz w:val="20"/>
          <w:szCs w:val="20"/>
        </w:rPr>
        <w:t>ャムの法則。</w:t>
      </w:r>
    </w:p>
    <w:p w:rsidR="0019336C" w:rsidRDefault="0019336C" w:rsidP="0019336C">
      <w:pPr>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ア人タスクの原則に基づいて、グローバル化や情報化の進展など、経営環境</w:t>
      </w:r>
    </w:p>
    <w:p w:rsidR="0019336C" w:rsidRDefault="0019336C" w:rsidP="0019336C">
      <w:pPr>
        <w:rPr>
          <w:rFonts w:ascii="RyuminPr6-Regular" w:eastAsia="RyuminPr6-Regular" w:cs="RyuminPr6-Regular"/>
          <w:kern w:val="0"/>
          <w:sz w:val="20"/>
          <w:szCs w:val="20"/>
        </w:rPr>
      </w:pPr>
      <w:r>
        <w:rPr>
          <w:rFonts w:ascii="RyuminPr6-Regular" w:eastAsia="RyuminPr6-Regular" w:cs="RyuminPr6-Regular" w:hint="eastAsia"/>
          <w:kern w:val="0"/>
          <w:sz w:val="20"/>
          <w:szCs w:val="20"/>
        </w:rPr>
        <w:t>の変化に対する迅速かつ適切な対処能力がある。</w:t>
      </w:r>
    </w:p>
    <w:p w:rsidR="0019336C" w:rsidRDefault="0019336C" w:rsidP="0019336C">
      <w:pPr>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ウ多能工化した職務は、自律的に働くことを好まない労働者に対して、複数の技</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能を獲得することによる職務の充実と、より高度な仕事へコミットすることによ</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る心理的満足をもたらす。</w:t>
      </w:r>
    </w:p>
    <w:p w:rsidR="0019336C" w:rsidRDefault="0019336C" w:rsidP="0019336C">
      <w:pPr>
        <w:autoSpaceDE w:val="0"/>
        <w:autoSpaceDN w:val="0"/>
        <w:adjustRightInd w:val="0"/>
        <w:jc w:val="left"/>
        <w:rPr>
          <w:rFonts w:ascii="RyuminPr6-Regular" w:eastAsia="RyuminPr6-Regular" w:cs="RyuminPr6-Regular"/>
          <w:kern w:val="0"/>
          <w:sz w:val="20"/>
          <w:szCs w:val="20"/>
        </w:rPr>
      </w:pP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エチーム型作業組織は、経営者の視点から見た企業の競争優位の源泉としてでは</w:t>
      </w:r>
    </w:p>
    <w:p w:rsidR="0019336C" w:rsidRDefault="0019336C" w:rsidP="0019336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なく、労働者が自主的な管理の権限を取得し職務満足へとつなげていく活動とし</w:t>
      </w:r>
    </w:p>
    <w:p w:rsidR="0019336C" w:rsidRDefault="0019336C" w:rsidP="0019336C">
      <w:pPr>
        <w:rPr>
          <w:rFonts w:ascii="RyuminPr6-Regular" w:eastAsia="RyuminPr6-Regular" w:cs="RyuminPr6-Regular"/>
          <w:kern w:val="0"/>
          <w:sz w:val="20"/>
          <w:szCs w:val="20"/>
        </w:rPr>
      </w:pPr>
      <w:r>
        <w:rPr>
          <w:rFonts w:ascii="RyuminPr6-Regular" w:eastAsia="RyuminPr6-Regular" w:cs="RyuminPr6-Regular" w:hint="eastAsia"/>
          <w:kern w:val="0"/>
          <w:sz w:val="20"/>
          <w:szCs w:val="20"/>
        </w:rPr>
        <w:t>てとらえられる。</w:t>
      </w:r>
    </w:p>
    <w:p w:rsidR="0019336C" w:rsidRDefault="0019336C" w:rsidP="0019336C">
      <w:pPr>
        <w:rPr>
          <w:rFonts w:ascii="RyuminPr6-Regular" w:eastAsia="RyuminPr6-Regular" w:cs="RyuminPr6-Regular"/>
          <w:kern w:val="0"/>
          <w:sz w:val="20"/>
          <w:szCs w:val="20"/>
        </w:rPr>
      </w:pPr>
    </w:p>
    <w:p w:rsidR="009F4DBB" w:rsidRDefault="009F4DBB" w:rsidP="009F4DB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エ機能マネジャーに生産的経営資源の配分権限を与えていたが、投資決定権限を</w:t>
      </w:r>
    </w:p>
    <w:p w:rsidR="009F4DBB" w:rsidRDefault="009F4DBB" w:rsidP="009F4DB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与えていなかったために、機能マネジャーが傍観者的学習に陥ってしまい、企業</w:t>
      </w:r>
    </w:p>
    <w:p w:rsidR="0019336C" w:rsidRDefault="009F4DBB" w:rsidP="009F4DBB">
      <w:pPr>
        <w:rPr>
          <w:rFonts w:ascii="RyuminPr6-Regular" w:eastAsia="RyuminPr6-Regular" w:cs="RyuminPr6-Regular"/>
          <w:kern w:val="0"/>
          <w:sz w:val="20"/>
          <w:szCs w:val="20"/>
        </w:rPr>
      </w:pPr>
      <w:r>
        <w:rPr>
          <w:rFonts w:ascii="RyuminPr6-Regular" w:eastAsia="RyuminPr6-Regular" w:cs="RyuminPr6-Regular" w:hint="eastAsia"/>
          <w:kern w:val="0"/>
          <w:sz w:val="20"/>
          <w:szCs w:val="20"/>
        </w:rPr>
        <w:t>全体として最適な資源配分ができなくなっていた。</w:t>
      </w:r>
    </w:p>
    <w:p w:rsidR="009F4DBB" w:rsidRDefault="009F4DBB" w:rsidP="009F4DBB">
      <w:pPr>
        <w:rPr>
          <w:rFonts w:ascii="RyuminPr6-Regular" w:eastAsia="RyuminPr6-Regular" w:cs="RyuminPr6-Regular"/>
          <w:kern w:val="0"/>
          <w:sz w:val="20"/>
          <w:szCs w:val="20"/>
        </w:rPr>
      </w:pPr>
    </w:p>
    <w:p w:rsidR="009F4DBB" w:rsidRDefault="009F4DBB" w:rsidP="009F4DB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エ組織の公式化が進み官僚制の逆機能が顕在化した段階では、公式の権限に依拠</w:t>
      </w:r>
    </w:p>
    <w:p w:rsidR="009F4DBB" w:rsidRDefault="009F4DBB" w:rsidP="009F4DBB">
      <w:pPr>
        <w:rPr>
          <w:rFonts w:ascii="RyuminPr6-Regular" w:eastAsia="RyuminPr6-Regular" w:cs="RyuminPr6-Regular"/>
          <w:kern w:val="0"/>
          <w:sz w:val="20"/>
          <w:szCs w:val="20"/>
        </w:rPr>
      </w:pPr>
      <w:r>
        <w:rPr>
          <w:rFonts w:ascii="RyuminPr6-Regular" w:eastAsia="RyuminPr6-Regular" w:cs="RyuminPr6-Regular" w:hint="eastAsia"/>
          <w:kern w:val="0"/>
          <w:sz w:val="20"/>
          <w:szCs w:val="20"/>
        </w:rPr>
        <w:t>した規則や手続きをより詳細に設計しなければならない。</w:t>
      </w:r>
    </w:p>
    <w:p w:rsidR="009F4DBB" w:rsidRDefault="009F4DBB" w:rsidP="009F4DBB">
      <w:pPr>
        <w:rPr>
          <w:rFonts w:ascii="RyuminPr6-Regular" w:eastAsia="RyuminPr6-Regular" w:cs="RyuminPr6-Regular"/>
          <w:kern w:val="0"/>
          <w:sz w:val="20"/>
          <w:szCs w:val="20"/>
        </w:rPr>
      </w:pPr>
    </w:p>
    <w:p w:rsidR="009F4DBB" w:rsidRDefault="009F4DBB" w:rsidP="009F4DB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ア危機管理チームと危機が起きている現場とのコミュニケーションが確保できれ</w:t>
      </w:r>
    </w:p>
    <w:p w:rsidR="009F4DBB" w:rsidRDefault="009F4DBB" w:rsidP="009F4DB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ば、危機管理チームは現場に対し、何を行うべきかだけでなく、いかに行うべき</w:t>
      </w:r>
    </w:p>
    <w:p w:rsidR="009F4DBB" w:rsidRDefault="009F4DBB" w:rsidP="009F4DBB">
      <w:pPr>
        <w:rPr>
          <w:rFonts w:ascii="RyuminPr6-Regular" w:eastAsia="RyuminPr6-Regular" w:cs="RyuminPr6-Regular"/>
          <w:kern w:val="0"/>
          <w:sz w:val="20"/>
          <w:szCs w:val="20"/>
        </w:rPr>
      </w:pPr>
      <w:r>
        <w:rPr>
          <w:rFonts w:ascii="RyuminPr6-Regular" w:eastAsia="RyuminPr6-Regular" w:cs="RyuminPr6-Regular" w:hint="eastAsia"/>
          <w:kern w:val="0"/>
          <w:sz w:val="20"/>
          <w:szCs w:val="20"/>
        </w:rPr>
        <w:t>かについても集権的に意思決定することが望ましい。</w:t>
      </w:r>
    </w:p>
    <w:p w:rsidR="009F4DBB" w:rsidRDefault="009F4DBB" w:rsidP="009F4DBB">
      <w:pPr>
        <w:rPr>
          <w:rFonts w:ascii="RyuminPr6-Regular" w:eastAsia="RyuminPr6-Regular" w:cs="RyuminPr6-Regular"/>
          <w:kern w:val="0"/>
          <w:sz w:val="20"/>
          <w:szCs w:val="20"/>
        </w:rPr>
      </w:pPr>
    </w:p>
    <w:p w:rsidR="009F4DBB" w:rsidRDefault="009F4DBB" w:rsidP="009F4DBB">
      <w:pPr>
        <w:rPr>
          <w:rFonts w:ascii="RyuminPr6-Regular" w:eastAsia="RyuminPr6-Regular" w:cs="RyuminPr6-Regular"/>
          <w:kern w:val="0"/>
          <w:sz w:val="20"/>
          <w:szCs w:val="20"/>
        </w:rPr>
      </w:pPr>
      <w:r>
        <w:rPr>
          <w:rFonts w:ascii="RyuminPr6-Regular" w:eastAsia="RyuminPr6-Regular" w:cs="RyuminPr6-Regular" w:hint="eastAsia"/>
          <w:kern w:val="0"/>
          <w:sz w:val="20"/>
          <w:szCs w:val="20"/>
        </w:rPr>
        <w:t>エ入社前に組織に対して抱く期待や、やる気を引き上げる効果。</w:t>
      </w:r>
    </w:p>
    <w:p w:rsidR="009F4DBB" w:rsidRDefault="009F4DBB" w:rsidP="009F4DBB">
      <w:pPr>
        <w:rPr>
          <w:rFonts w:ascii="RyuminPr6-Regular" w:eastAsia="RyuminPr6-Regular" w:cs="RyuminPr6-Regular"/>
          <w:kern w:val="0"/>
          <w:sz w:val="20"/>
          <w:szCs w:val="20"/>
        </w:rPr>
      </w:pPr>
    </w:p>
    <w:p w:rsidR="009F4DBB" w:rsidRDefault="009F4DBB" w:rsidP="009F4DBB">
      <w:pPr>
        <w:rPr>
          <w:rFonts w:ascii="RyuminPr6-Regular" w:eastAsia="RyuminPr6-Regular" w:cs="RyuminPr6-Regular"/>
          <w:kern w:val="0"/>
          <w:sz w:val="20"/>
          <w:szCs w:val="20"/>
        </w:rPr>
      </w:pPr>
      <w:r>
        <w:rPr>
          <w:rFonts w:ascii="RyuminPr6-Regular" w:eastAsia="RyuminPr6-Regular" w:cs="RyuminPr6-Regular" w:hint="eastAsia"/>
          <w:kern w:val="0"/>
          <w:sz w:val="20"/>
          <w:szCs w:val="20"/>
        </w:rPr>
        <w:t>エ中立的な評価を行うことができる評価者を選抜することができる。</w:t>
      </w:r>
    </w:p>
    <w:p w:rsidR="009F4DBB" w:rsidRDefault="009F4DBB" w:rsidP="009F4DBB">
      <w:pPr>
        <w:rPr>
          <w:rFonts w:ascii="RyuminPr6-Regular" w:eastAsia="RyuminPr6-Regular" w:cs="RyuminPr6-Regular"/>
          <w:kern w:val="0"/>
          <w:sz w:val="20"/>
          <w:szCs w:val="20"/>
        </w:rPr>
      </w:pPr>
    </w:p>
    <w:p w:rsidR="005D51B4" w:rsidRDefault="005D51B4" w:rsidP="005D51B4">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イ少数派の意見を強制的に反映させるアファーマティブ・アクションを通じて、</w:t>
      </w:r>
    </w:p>
    <w:p w:rsidR="005D51B4" w:rsidRDefault="005D51B4" w:rsidP="005D51B4">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格差の是正を超えた経営成果の改善がもたらされる。</w:t>
      </w:r>
    </w:p>
    <w:p w:rsidR="005D51B4" w:rsidRDefault="005D51B4" w:rsidP="005D51B4">
      <w:pPr>
        <w:autoSpaceDE w:val="0"/>
        <w:autoSpaceDN w:val="0"/>
        <w:adjustRightInd w:val="0"/>
        <w:jc w:val="left"/>
        <w:rPr>
          <w:rFonts w:ascii="RyuminPr6-Regular" w:eastAsia="RyuminPr6-Regular" w:cs="RyuminPr6-Regular"/>
          <w:kern w:val="0"/>
          <w:sz w:val="20"/>
          <w:szCs w:val="20"/>
        </w:rPr>
      </w:pPr>
    </w:p>
    <w:p w:rsidR="005D51B4" w:rsidRDefault="005D51B4" w:rsidP="005D51B4">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ウ他者あるいは他の集団との比較を行い、他者を自分にはない魅力を備えた存在</w:t>
      </w:r>
    </w:p>
    <w:p w:rsidR="005D51B4" w:rsidRDefault="005D51B4" w:rsidP="005D51B4">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と認識させることによって、個人の自尊心が保たれる。</w:t>
      </w:r>
    </w:p>
    <w:p w:rsidR="005D51B4" w:rsidRDefault="005D51B4" w:rsidP="005D51B4">
      <w:pPr>
        <w:autoSpaceDE w:val="0"/>
        <w:autoSpaceDN w:val="0"/>
        <w:adjustRightInd w:val="0"/>
        <w:jc w:val="left"/>
        <w:rPr>
          <w:rFonts w:ascii="RyuminPr6-Regular" w:eastAsia="RyuminPr6-Regular" w:cs="RyuminPr6-Regular"/>
          <w:kern w:val="0"/>
          <w:sz w:val="20"/>
          <w:szCs w:val="20"/>
        </w:rPr>
      </w:pPr>
    </w:p>
    <w:p w:rsidR="005D51B4" w:rsidRDefault="005D51B4" w:rsidP="005D51B4">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エ多様な人材の確保によって、共通の人生経験や価値観などのような類似したバ</w:t>
      </w:r>
    </w:p>
    <w:p w:rsidR="005D51B4" w:rsidRDefault="005D51B4" w:rsidP="005D51B4">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ックグラウンドを全く見いだせなくなり、人々の交流やコミュニケーションに好</w:t>
      </w:r>
    </w:p>
    <w:p w:rsidR="009F4DBB" w:rsidRDefault="005D51B4" w:rsidP="005D51B4">
      <w:pPr>
        <w:rPr>
          <w:rFonts w:ascii="RyuminPr6-Regular" w:eastAsia="RyuminPr6-Regular" w:cs="RyuminPr6-Regular"/>
          <w:kern w:val="0"/>
          <w:sz w:val="20"/>
          <w:szCs w:val="20"/>
        </w:rPr>
      </w:pPr>
      <w:r>
        <w:rPr>
          <w:rFonts w:ascii="RyuminPr6-Regular" w:eastAsia="RyuminPr6-Regular" w:cs="RyuminPr6-Regular" w:hint="eastAsia"/>
          <w:kern w:val="0"/>
          <w:sz w:val="20"/>
          <w:szCs w:val="20"/>
        </w:rPr>
        <w:t>ましくない影響を与える。</w:t>
      </w:r>
    </w:p>
    <w:p w:rsidR="005D51B4" w:rsidRDefault="005D51B4" w:rsidP="005D51B4">
      <w:pPr>
        <w:rPr>
          <w:rFonts w:ascii="RyuminPr6-Regular" w:eastAsia="RyuminPr6-Regular" w:cs="RyuminPr6-Regular"/>
          <w:kern w:val="0"/>
          <w:sz w:val="20"/>
          <w:szCs w:val="20"/>
        </w:rPr>
      </w:pPr>
    </w:p>
    <w:p w:rsidR="005D51B4" w:rsidRDefault="005D51B4" w:rsidP="005D51B4">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ア使用者が、労働者との間で、労働基準法で定める基準に達しない労働条件を定</w:t>
      </w:r>
    </w:p>
    <w:p w:rsidR="005D51B4" w:rsidRDefault="005D51B4" w:rsidP="005D51B4">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める労働契約を結んだ場合、労働基準法で定める基準より労働者に有利な部分も</w:t>
      </w:r>
    </w:p>
    <w:p w:rsidR="005D51B4" w:rsidRDefault="005D51B4" w:rsidP="005D51B4">
      <w:pPr>
        <w:rPr>
          <w:rFonts w:ascii="RyuminPr6-Regular" w:eastAsia="RyuminPr6-Regular" w:cs="RyuminPr6-Regular"/>
          <w:kern w:val="0"/>
          <w:sz w:val="20"/>
          <w:szCs w:val="20"/>
        </w:rPr>
      </w:pPr>
      <w:r>
        <w:rPr>
          <w:rFonts w:ascii="RyuminPr6-Regular" w:eastAsia="RyuminPr6-Regular" w:cs="RyuminPr6-Regular" w:hint="eastAsia"/>
          <w:kern w:val="0"/>
          <w:sz w:val="20"/>
          <w:szCs w:val="20"/>
        </w:rPr>
        <w:t>含めて、当該労働契約は無効となる。</w:t>
      </w:r>
    </w:p>
    <w:p w:rsidR="005D51B4" w:rsidRDefault="005D51B4" w:rsidP="005D51B4">
      <w:pPr>
        <w:rPr>
          <w:rFonts w:ascii="RyuminPr6-Regular" w:eastAsia="RyuminPr6-Regular" w:cs="RyuminPr6-Regular"/>
          <w:kern w:val="0"/>
          <w:sz w:val="20"/>
          <w:szCs w:val="20"/>
        </w:rPr>
      </w:pPr>
    </w:p>
    <w:p w:rsidR="005D51B4" w:rsidRDefault="005D51B4" w:rsidP="005D51B4">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ウ使用者は、労働契約の締結において、労働契約の不履行について違約金を定め</w:t>
      </w:r>
    </w:p>
    <w:p w:rsidR="005D51B4" w:rsidRDefault="005D51B4" w:rsidP="005D51B4">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ることはできないが、労働者が使用者に損害を被らせる事態に備えて、損害賠償</w:t>
      </w:r>
    </w:p>
    <w:p w:rsidR="005D51B4" w:rsidRDefault="005D51B4" w:rsidP="005D51B4">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額を予定することはできる。</w:t>
      </w:r>
    </w:p>
    <w:p w:rsidR="005D51B4" w:rsidRDefault="005D51B4" w:rsidP="005D51B4">
      <w:pPr>
        <w:autoSpaceDE w:val="0"/>
        <w:autoSpaceDN w:val="0"/>
        <w:adjustRightInd w:val="0"/>
        <w:jc w:val="left"/>
        <w:rPr>
          <w:rFonts w:ascii="RyuminPr6-Regular" w:eastAsia="RyuminPr6-Regular" w:cs="RyuminPr6-Regular"/>
          <w:kern w:val="0"/>
          <w:sz w:val="20"/>
          <w:szCs w:val="20"/>
        </w:rPr>
      </w:pPr>
    </w:p>
    <w:p w:rsidR="005D51B4" w:rsidRDefault="005D51B4" w:rsidP="005D51B4">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エ労働基準法は、使用者が労働者に金銭を貸すこと、及び貸金債権と賃金を相殺</w:t>
      </w:r>
    </w:p>
    <w:p w:rsidR="005D51B4" w:rsidRDefault="005D51B4" w:rsidP="005D51B4">
      <w:pPr>
        <w:rPr>
          <w:rFonts w:ascii="RyuminPr6-Regular" w:eastAsia="RyuminPr6-Regular" w:cs="RyuminPr6-Regular"/>
          <w:kern w:val="0"/>
          <w:sz w:val="20"/>
          <w:szCs w:val="20"/>
        </w:rPr>
      </w:pPr>
      <w:r>
        <w:rPr>
          <w:rFonts w:ascii="RyuminPr6-Regular" w:eastAsia="RyuminPr6-Regular" w:cs="RyuminPr6-Regular" w:hint="eastAsia"/>
          <w:kern w:val="0"/>
          <w:sz w:val="20"/>
          <w:szCs w:val="20"/>
        </w:rPr>
        <w:t>することを一律に禁止している。</w:t>
      </w:r>
    </w:p>
    <w:p w:rsidR="005D51B4" w:rsidRDefault="005D51B4" w:rsidP="005D51B4">
      <w:pPr>
        <w:rPr>
          <w:rFonts w:ascii="RyuminPr6-Regular" w:eastAsia="RyuminPr6-Regular" w:cs="RyuminPr6-Regular"/>
          <w:kern w:val="0"/>
          <w:sz w:val="20"/>
          <w:szCs w:val="20"/>
        </w:rPr>
      </w:pP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ア使用者は、労働時間が連続</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時間を超える場合においては少なくとも時間の</w:t>
      </w: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休憩時間を労働時間の途中に与えなければならず、労働時間が連続</w:t>
      </w:r>
      <w:r>
        <w:rPr>
          <w:rFonts w:ascii="RyuminPr6-Regular" w:eastAsia="RyuminPr6-Regular" w:cs="RyuminPr6-Regular"/>
          <w:kern w:val="0"/>
          <w:sz w:val="20"/>
          <w:szCs w:val="20"/>
        </w:rPr>
        <w:t>12</w:t>
      </w:r>
      <w:r>
        <w:rPr>
          <w:rFonts w:ascii="RyuminPr6-Regular" w:eastAsia="RyuminPr6-Regular" w:cs="RyuminPr6-Regular" w:hint="eastAsia"/>
          <w:kern w:val="0"/>
          <w:sz w:val="20"/>
          <w:szCs w:val="20"/>
        </w:rPr>
        <w:t>時間を超</w:t>
      </w: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える場合には少なくとも時間</w:t>
      </w:r>
      <w:r>
        <w:rPr>
          <w:rFonts w:ascii="RyuminPr6-Regular" w:eastAsia="RyuminPr6-Regular" w:cs="RyuminPr6-Regular"/>
          <w:kern w:val="0"/>
          <w:sz w:val="20"/>
          <w:szCs w:val="20"/>
        </w:rPr>
        <w:t>30</w:t>
      </w:r>
      <w:r>
        <w:rPr>
          <w:rFonts w:ascii="RyuminPr6-Regular" w:eastAsia="RyuminPr6-Regular" w:cs="RyuminPr6-Regular" w:hint="eastAsia"/>
          <w:kern w:val="0"/>
          <w:sz w:val="20"/>
          <w:szCs w:val="20"/>
        </w:rPr>
        <w:t>分の休憩時間を労働時間の途中に与えなけれ</w:t>
      </w: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lastRenderedPageBreak/>
        <w:t>ばならない。</w:t>
      </w:r>
    </w:p>
    <w:p w:rsidR="00443ED7" w:rsidRDefault="00443ED7" w:rsidP="00443ED7">
      <w:pPr>
        <w:autoSpaceDE w:val="0"/>
        <w:autoSpaceDN w:val="0"/>
        <w:adjustRightInd w:val="0"/>
        <w:jc w:val="left"/>
        <w:rPr>
          <w:rFonts w:ascii="RyuminPr6-Regular" w:eastAsia="RyuminPr6-Regular" w:cs="RyuminPr6-Regular"/>
          <w:kern w:val="0"/>
          <w:sz w:val="20"/>
          <w:szCs w:val="20"/>
        </w:rPr>
      </w:pP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イ使用者は、所定労働時間が時間である労働者に時間の時間外労働を行わせ</w:t>
      </w: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たときは、少なくとも</w:t>
      </w:r>
      <w:r>
        <w:rPr>
          <w:rFonts w:ascii="RyuminPr6-Regular" w:eastAsia="RyuminPr6-Regular" w:cs="RyuminPr6-Regular"/>
          <w:kern w:val="0"/>
          <w:sz w:val="20"/>
          <w:szCs w:val="20"/>
        </w:rPr>
        <w:t>45</w:t>
      </w:r>
      <w:r>
        <w:rPr>
          <w:rFonts w:ascii="RyuminPr6-Regular" w:eastAsia="RyuminPr6-Regular" w:cs="RyuminPr6-Regular" w:hint="eastAsia"/>
          <w:kern w:val="0"/>
          <w:sz w:val="20"/>
          <w:szCs w:val="20"/>
        </w:rPr>
        <w:t>分の休憩時間を労働時間の途中に与えなければならな</w:t>
      </w:r>
    </w:p>
    <w:p w:rsidR="005D51B4" w:rsidRDefault="00443ED7" w:rsidP="00443ED7">
      <w:pPr>
        <w:rPr>
          <w:rFonts w:ascii="RyuminPr6-Regular" w:eastAsia="RyuminPr6-Regular" w:cs="RyuminPr6-Regular"/>
          <w:kern w:val="0"/>
          <w:sz w:val="20"/>
          <w:szCs w:val="20"/>
        </w:rPr>
      </w:pPr>
      <w:r>
        <w:rPr>
          <w:rFonts w:ascii="RyuminPr6-Regular" w:eastAsia="RyuminPr6-Regular" w:cs="RyuminPr6-Regular" w:hint="eastAsia"/>
          <w:kern w:val="0"/>
          <w:sz w:val="20"/>
          <w:szCs w:val="20"/>
        </w:rPr>
        <w:t>い。</w:t>
      </w:r>
    </w:p>
    <w:p w:rsidR="00443ED7" w:rsidRDefault="00443ED7" w:rsidP="00443ED7">
      <w:pPr>
        <w:rPr>
          <w:rFonts w:ascii="RyuminPr6-Regular" w:eastAsia="RyuminPr6-Regular" w:cs="RyuminPr6-Regular"/>
          <w:kern w:val="0"/>
          <w:sz w:val="20"/>
          <w:szCs w:val="20"/>
        </w:rPr>
      </w:pP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エ労働時間に該当するか否かは、労働者の行為が使用者の指揮命令下に置かれた</w:t>
      </w: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ものと評価することができるか否かにより客観的に定まるものではなく、労働契</w:t>
      </w:r>
    </w:p>
    <w:p w:rsidR="00443ED7" w:rsidRDefault="00443ED7" w:rsidP="00443ED7">
      <w:pPr>
        <w:rPr>
          <w:rFonts w:ascii="RyuminPr6-Regular" w:eastAsia="RyuminPr6-Regular" w:cs="RyuminPr6-Regular"/>
          <w:kern w:val="0"/>
          <w:sz w:val="20"/>
          <w:szCs w:val="20"/>
        </w:rPr>
      </w:pPr>
      <w:r>
        <w:rPr>
          <w:rFonts w:ascii="RyuminPr6-Regular" w:eastAsia="RyuminPr6-Regular" w:cs="RyuminPr6-Regular" w:hint="eastAsia"/>
          <w:kern w:val="0"/>
          <w:sz w:val="20"/>
          <w:szCs w:val="20"/>
        </w:rPr>
        <w:t>約、就業規則、労働協約等の定めのいかんにより決定されるべきものである。</w:t>
      </w:r>
    </w:p>
    <w:p w:rsidR="00443ED7" w:rsidRDefault="00443ED7" w:rsidP="00443ED7">
      <w:pPr>
        <w:rPr>
          <w:rFonts w:ascii="RyuminPr6-Regular" w:eastAsia="RyuminPr6-Regular" w:cs="RyuminPr6-Regular"/>
          <w:kern w:val="0"/>
          <w:sz w:val="20"/>
          <w:szCs w:val="20"/>
        </w:rPr>
      </w:pP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ア営業所で新たにアルバイトを採用することにしたが、人件費予算も限られてい</w:t>
      </w: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るため、日本よりも物価水準の低い国から来日している留学生を採用することに</w:t>
      </w:r>
    </w:p>
    <w:p w:rsidR="00443ED7" w:rsidRDefault="00443ED7" w:rsidP="00443ED7">
      <w:pPr>
        <w:rPr>
          <w:rFonts w:ascii="RyuminPr6-Regular" w:eastAsia="RyuminPr6-Regular" w:cs="RyuminPr6-Regular"/>
          <w:kern w:val="0"/>
          <w:sz w:val="20"/>
          <w:szCs w:val="20"/>
        </w:rPr>
      </w:pPr>
      <w:r>
        <w:rPr>
          <w:rFonts w:ascii="RyuminPr6-Regular" w:eastAsia="RyuminPr6-Regular" w:cs="RyuminPr6-Regular" w:hint="eastAsia"/>
          <w:kern w:val="0"/>
          <w:sz w:val="20"/>
          <w:szCs w:val="20"/>
        </w:rPr>
        <w:t>し、時給は</w:t>
      </w:r>
      <w:r>
        <w:rPr>
          <w:rFonts w:ascii="RyuminPr6-Regular" w:eastAsia="RyuminPr6-Regular" w:cs="RyuminPr6-Regular"/>
          <w:kern w:val="0"/>
          <w:sz w:val="20"/>
          <w:szCs w:val="20"/>
        </w:rPr>
        <w:t xml:space="preserve">600 </w:t>
      </w:r>
      <w:r>
        <w:rPr>
          <w:rFonts w:ascii="RyuminPr6-Regular" w:eastAsia="RyuminPr6-Regular" w:cs="RyuminPr6-Regular" w:hint="eastAsia"/>
          <w:kern w:val="0"/>
          <w:sz w:val="20"/>
          <w:szCs w:val="20"/>
        </w:rPr>
        <w:t>円と定めた。</w:t>
      </w:r>
    </w:p>
    <w:p w:rsidR="00443ED7" w:rsidRDefault="00443ED7" w:rsidP="00443ED7">
      <w:pPr>
        <w:rPr>
          <w:rFonts w:ascii="RyuminPr6-Regular" w:eastAsia="RyuminPr6-Regular" w:cs="RyuminPr6-Regular"/>
          <w:kern w:val="0"/>
          <w:sz w:val="20"/>
          <w:szCs w:val="20"/>
        </w:rPr>
      </w:pP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イ事業場の常時使用労働者数にかかわらず、事業者は、毎月回以上衛生委員会</w:t>
      </w: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を開催しなければならない。</w:t>
      </w:r>
    </w:p>
    <w:p w:rsidR="00443ED7" w:rsidRDefault="00443ED7" w:rsidP="00443ED7">
      <w:pPr>
        <w:autoSpaceDE w:val="0"/>
        <w:autoSpaceDN w:val="0"/>
        <w:adjustRightInd w:val="0"/>
        <w:jc w:val="left"/>
        <w:rPr>
          <w:rFonts w:ascii="RyuminPr6-Regular" w:eastAsia="RyuminPr6-Regular" w:cs="RyuminPr6-Regular"/>
          <w:kern w:val="0"/>
          <w:sz w:val="20"/>
          <w:szCs w:val="20"/>
        </w:rPr>
      </w:pP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ウ社員食堂のランチタイム時に日</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時間、調理業務に従事するパートタイマー</w:t>
      </w: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が、調理中に火傷を負った。この場合において、事業主が労災保険の保険関係成</w:t>
      </w: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立届の提出を怠っていたときは、このパートタイマーは、労災保険の保険給付を</w:t>
      </w: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受けることができない。</w:t>
      </w:r>
    </w:p>
    <w:p w:rsidR="00443ED7" w:rsidRDefault="00443ED7" w:rsidP="00443ED7">
      <w:pPr>
        <w:autoSpaceDE w:val="0"/>
        <w:autoSpaceDN w:val="0"/>
        <w:adjustRightInd w:val="0"/>
        <w:jc w:val="left"/>
        <w:rPr>
          <w:rFonts w:ascii="RyuminPr6-Regular" w:eastAsia="RyuminPr6-Regular" w:cs="RyuminPr6-Regular"/>
          <w:kern w:val="0"/>
          <w:sz w:val="20"/>
          <w:szCs w:val="20"/>
        </w:rPr>
      </w:pP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エ労働者が通常の通勤経路上での出勤途上、駅の階段を下りているときに足首を</w:t>
      </w:r>
    </w:p>
    <w:p w:rsidR="00443ED7" w:rsidRDefault="00443ED7" w:rsidP="00443ED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ひねって捻挫した。このケガは、自らの不注意によるものであるため、通勤災害</w:t>
      </w:r>
    </w:p>
    <w:p w:rsidR="00443ED7" w:rsidRDefault="00443ED7" w:rsidP="00443ED7">
      <w:pPr>
        <w:rPr>
          <w:rFonts w:ascii="RyuminPr6-Regular" w:eastAsia="RyuminPr6-Regular" w:cs="RyuminPr6-Regular"/>
          <w:kern w:val="0"/>
          <w:sz w:val="20"/>
          <w:szCs w:val="20"/>
        </w:rPr>
      </w:pPr>
      <w:r>
        <w:rPr>
          <w:rFonts w:ascii="RyuminPr6-Regular" w:eastAsia="RyuminPr6-Regular" w:cs="RyuminPr6-Regular" w:hint="eastAsia"/>
          <w:kern w:val="0"/>
          <w:sz w:val="20"/>
          <w:szCs w:val="20"/>
        </w:rPr>
        <w:t>とはならない。</w:t>
      </w:r>
    </w:p>
    <w:p w:rsidR="00443ED7" w:rsidRDefault="00443ED7" w:rsidP="00443ED7">
      <w:pPr>
        <w:rPr>
          <w:rFonts w:ascii="RyuminPr6-Regular" w:eastAsia="RyuminPr6-Regular" w:cs="RyuminPr6-Regular"/>
          <w:kern w:val="0"/>
          <w:sz w:val="20"/>
          <w:szCs w:val="20"/>
        </w:rPr>
      </w:pPr>
    </w:p>
    <w:p w:rsidR="002E47A0" w:rsidRDefault="002E47A0" w:rsidP="002E47A0">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アオーケストラの演奏者が用いるような高価な楽器を揃える店舗の商圏は狭小</w:t>
      </w:r>
    </w:p>
    <w:p w:rsidR="00443ED7" w:rsidRDefault="002E47A0" w:rsidP="002E47A0">
      <w:pPr>
        <w:rPr>
          <w:rFonts w:ascii="RyuminPr6-Regular" w:eastAsia="RyuminPr6-Regular" w:cs="RyuminPr6-Regular"/>
          <w:kern w:val="0"/>
          <w:sz w:val="20"/>
          <w:szCs w:val="20"/>
        </w:rPr>
      </w:pPr>
      <w:r>
        <w:rPr>
          <w:rFonts w:ascii="RyuminPr6-Regular" w:eastAsia="RyuminPr6-Regular" w:cs="RyuminPr6-Regular" w:hint="eastAsia"/>
          <w:kern w:val="0"/>
          <w:sz w:val="20"/>
          <w:szCs w:val="20"/>
        </w:rPr>
        <w:t>であるため、広くて長いチャネルを構築することが有効性を発揮する。</w:t>
      </w:r>
    </w:p>
    <w:p w:rsidR="002E47A0" w:rsidRDefault="002E47A0" w:rsidP="002E47A0">
      <w:pPr>
        <w:rPr>
          <w:rFonts w:ascii="RyuminPr6-Regular" w:eastAsia="RyuminPr6-Regular" w:cs="RyuminPr6-Regular"/>
          <w:kern w:val="0"/>
          <w:sz w:val="20"/>
          <w:szCs w:val="20"/>
        </w:rPr>
      </w:pPr>
    </w:p>
    <w:p w:rsidR="002E47A0" w:rsidRDefault="002E47A0" w:rsidP="002E47A0">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ウ希少性の高い高級ブランドの衣料品や雑貨などでは、ブランドイメージのコ</w:t>
      </w:r>
    </w:p>
    <w:p w:rsidR="002E47A0" w:rsidRDefault="002E47A0" w:rsidP="002E47A0">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ントロール度を高く保つことを目的のひとつとして、選択的チャネルが採用さ</w:t>
      </w:r>
    </w:p>
    <w:p w:rsidR="002E47A0" w:rsidRDefault="002E47A0" w:rsidP="002E47A0">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れることが多い。</w:t>
      </w:r>
    </w:p>
    <w:p w:rsidR="002E47A0" w:rsidRDefault="002E47A0" w:rsidP="002E47A0">
      <w:pPr>
        <w:autoSpaceDE w:val="0"/>
        <w:autoSpaceDN w:val="0"/>
        <w:adjustRightInd w:val="0"/>
        <w:jc w:val="left"/>
        <w:rPr>
          <w:rFonts w:ascii="RyuminPr6-Regular" w:eastAsia="RyuminPr6-Regular" w:cs="RyuminPr6-Regular"/>
          <w:kern w:val="0"/>
          <w:sz w:val="20"/>
          <w:szCs w:val="20"/>
        </w:rPr>
      </w:pPr>
    </w:p>
    <w:p w:rsidR="002E47A0" w:rsidRDefault="002E47A0" w:rsidP="002E47A0">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エチャネルの広狭水準は、メーカーが販路として設定する地理的な市場の大き</w:t>
      </w:r>
    </w:p>
    <w:p w:rsidR="002E47A0" w:rsidRDefault="002E47A0" w:rsidP="002E47A0">
      <w:pPr>
        <w:rPr>
          <w:rFonts w:ascii="RyuminPr6-Regular" w:eastAsia="RyuminPr6-Regular" w:cs="RyuminPr6-Regular"/>
          <w:kern w:val="0"/>
          <w:sz w:val="20"/>
          <w:szCs w:val="20"/>
        </w:rPr>
      </w:pPr>
      <w:r>
        <w:rPr>
          <w:rFonts w:ascii="RyuminPr6-Regular" w:eastAsia="RyuminPr6-Regular" w:cs="RyuminPr6-Regular" w:hint="eastAsia"/>
          <w:kern w:val="0"/>
          <w:sz w:val="20"/>
          <w:szCs w:val="20"/>
        </w:rPr>
        <w:t>さによって規定される。</w:t>
      </w:r>
    </w:p>
    <w:p w:rsidR="002E47A0" w:rsidRDefault="002E47A0" w:rsidP="002E47A0">
      <w:pPr>
        <w:rPr>
          <w:rFonts w:ascii="RyuminPr6-Regular" w:eastAsia="RyuminPr6-Regular" w:cs="RyuminPr6-Regular"/>
          <w:kern w:val="0"/>
          <w:sz w:val="20"/>
          <w:szCs w:val="20"/>
        </w:rPr>
      </w:pP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lastRenderedPageBreak/>
        <w:t>イチャネル構成員の動機づけと統制の手段には、大別すると、物理的パワー、</w:t>
      </w: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情報的パワー、組織的パワーの</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種がある。</w:t>
      </w:r>
    </w:p>
    <w:p w:rsidR="005C5CE7" w:rsidRDefault="005C5CE7" w:rsidP="005C5CE7">
      <w:pPr>
        <w:autoSpaceDE w:val="0"/>
        <w:autoSpaceDN w:val="0"/>
        <w:adjustRightInd w:val="0"/>
        <w:jc w:val="left"/>
        <w:rPr>
          <w:rFonts w:ascii="RyuminPr6-Regular" w:eastAsia="RyuminPr6-Regular" w:cs="RyuminPr6-Regular"/>
          <w:kern w:val="0"/>
          <w:sz w:val="20"/>
          <w:szCs w:val="20"/>
        </w:rPr>
      </w:pP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ウチャネル構成員を動機づけたり、統制したりするための手段となる経営資源</w:t>
      </w: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のことをチャネル・スチュアードシップと呼ぶ。</w:t>
      </w:r>
    </w:p>
    <w:p w:rsidR="005C5CE7" w:rsidRDefault="005C5CE7" w:rsidP="005C5CE7">
      <w:pPr>
        <w:autoSpaceDE w:val="0"/>
        <w:autoSpaceDN w:val="0"/>
        <w:adjustRightInd w:val="0"/>
        <w:jc w:val="left"/>
        <w:rPr>
          <w:rFonts w:ascii="RyuminPr6-Regular" w:eastAsia="RyuminPr6-Regular" w:cs="RyuminPr6-Regular"/>
          <w:kern w:val="0"/>
          <w:sz w:val="20"/>
          <w:szCs w:val="20"/>
        </w:rPr>
      </w:pP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エ取引依存度モデルでは、メーカーが特定のチャネル構成員への販売依存度を</w:t>
      </w:r>
    </w:p>
    <w:p w:rsidR="002E47A0" w:rsidRDefault="005C5CE7" w:rsidP="005C5CE7">
      <w:pPr>
        <w:rPr>
          <w:rFonts w:ascii="RyuminPr6-Regular" w:eastAsia="RyuminPr6-Regular" w:cs="RyuminPr6-Regular"/>
          <w:kern w:val="0"/>
          <w:sz w:val="20"/>
          <w:szCs w:val="20"/>
        </w:rPr>
      </w:pPr>
      <w:r>
        <w:rPr>
          <w:rFonts w:ascii="RyuminPr6-Regular" w:eastAsia="RyuminPr6-Regular" w:cs="RyuminPr6-Regular" w:hint="eastAsia"/>
          <w:kern w:val="0"/>
          <w:sz w:val="20"/>
          <w:szCs w:val="20"/>
        </w:rPr>
        <w:t>高めるにつれて、そのチャネル統制力が上昇することが示されている。</w:t>
      </w:r>
    </w:p>
    <w:p w:rsidR="005C5CE7" w:rsidRDefault="005C5CE7" w:rsidP="005C5CE7">
      <w:pPr>
        <w:rPr>
          <w:rFonts w:ascii="RyuminPr6-Regular" w:eastAsia="RyuminPr6-Regular" w:cs="RyuminPr6-Regular"/>
          <w:kern w:val="0"/>
          <w:sz w:val="20"/>
          <w:szCs w:val="20"/>
        </w:rPr>
      </w:pP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w:t>
      </w:r>
      <w:r>
        <w:rPr>
          <w:rFonts w:ascii="RyuminPr6-Regular" w:eastAsia="RyuminPr6-Regular" w:cs="RyuminPr6-Regular"/>
          <w:kern w:val="0"/>
          <w:sz w:val="20"/>
          <w:szCs w:val="20"/>
        </w:rPr>
        <w:t>A</w:t>
      </w:r>
      <w:r>
        <w:rPr>
          <w:rFonts w:ascii="RyuminPr6-Regular" w:eastAsia="RyuminPr6-Regular" w:cs="RyuminPr6-Regular" w:hint="eastAsia"/>
          <w:kern w:val="0"/>
          <w:sz w:val="20"/>
          <w:szCs w:val="20"/>
        </w:rPr>
        <w:t>さんは、ある家電専門店の店頭で</w:t>
      </w:r>
      <w:r>
        <w:rPr>
          <w:rFonts w:ascii="RyuminPr6-Regular" w:eastAsia="RyuminPr6-Regular" w:cs="RyuminPr6-Regular"/>
          <w:kern w:val="0"/>
          <w:sz w:val="20"/>
          <w:szCs w:val="20"/>
        </w:rPr>
        <w:t xml:space="preserve">5,000 </w:t>
      </w:r>
      <w:r>
        <w:rPr>
          <w:rFonts w:ascii="RyuminPr6-Regular" w:eastAsia="RyuminPr6-Regular" w:cs="RyuminPr6-Regular" w:hint="eastAsia"/>
          <w:kern w:val="0"/>
          <w:sz w:val="20"/>
          <w:szCs w:val="20"/>
        </w:rPr>
        <w:t>円のスマートフォンを目にした時、</w:t>
      </w: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価格の安さに大きな驚きを感じた。その製品の詳細なスペック</w:t>
      </w:r>
      <w:r>
        <w:rPr>
          <w:rFonts w:ascii="RyuminPr6-Regular" w:eastAsia="RyuminPr6-Regular" w:cs="RyuminPr6-Regular"/>
          <w:kern w:val="0"/>
          <w:sz w:val="20"/>
          <w:szCs w:val="20"/>
        </w:rPr>
        <w:t>a</w:t>
      </w:r>
      <w:r>
        <w:rPr>
          <w:rFonts w:ascii="RyuminPr6-Regular" w:eastAsia="RyuminPr6-Regular" w:cs="RyuminPr6-Regular" w:hint="eastAsia"/>
          <w:kern w:val="0"/>
          <w:sz w:val="20"/>
          <w:szCs w:val="20"/>
        </w:rPr>
        <w:t>仕様≪を販売員に</w:t>
      </w: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尋ね、購買に至った。これは｢品質のバロメーター｣としての価格が、消費者の購</w:t>
      </w:r>
    </w:p>
    <w:p w:rsidR="005C5CE7" w:rsidRDefault="005C5CE7" w:rsidP="005C5CE7">
      <w:pPr>
        <w:rPr>
          <w:rFonts w:ascii="RyuminPr6-Regular" w:eastAsia="RyuminPr6-Regular" w:cs="RyuminPr6-Regular"/>
          <w:kern w:val="0"/>
          <w:sz w:val="20"/>
          <w:szCs w:val="20"/>
        </w:rPr>
      </w:pPr>
      <w:r>
        <w:rPr>
          <w:rFonts w:ascii="RyuminPr6-Regular" w:eastAsia="RyuminPr6-Regular" w:cs="RyuminPr6-Regular" w:hint="eastAsia"/>
          <w:kern w:val="0"/>
          <w:sz w:val="20"/>
          <w:szCs w:val="20"/>
        </w:rPr>
        <w:t>買意思決定を後押しした例である。</w:t>
      </w:r>
    </w:p>
    <w:p w:rsidR="005C5CE7" w:rsidRDefault="005C5CE7" w:rsidP="005C5CE7">
      <w:pPr>
        <w:rPr>
          <w:rFonts w:ascii="RyuminPr6-Regular" w:eastAsia="RyuminPr6-Regular" w:cs="RyuminPr6-Regular"/>
          <w:kern w:val="0"/>
          <w:sz w:val="20"/>
          <w:szCs w:val="20"/>
        </w:rPr>
      </w:pP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ウ演奏家向けのバイオリンの製作者である</w:t>
      </w:r>
      <w:r>
        <w:rPr>
          <w:rFonts w:ascii="RyuminPr6-Regular" w:eastAsia="RyuminPr6-Regular" w:cs="RyuminPr6-Regular"/>
          <w:kern w:val="0"/>
          <w:sz w:val="20"/>
          <w:szCs w:val="20"/>
        </w:rPr>
        <w:t>B</w:t>
      </w:r>
      <w:r>
        <w:rPr>
          <w:rFonts w:ascii="RyuminPr6-Regular" w:eastAsia="RyuminPr6-Regular" w:cs="RyuminPr6-Regular" w:hint="eastAsia"/>
          <w:kern w:val="0"/>
          <w:sz w:val="20"/>
          <w:szCs w:val="20"/>
        </w:rPr>
        <w:t>さんは、この数年、効率的に製作</w:t>
      </w: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に取り組める工房を手に入れ、バイオリン丁の生産に要する時間を割程度削</w:t>
      </w: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減した。そこで販売価格を割下げたところ、受注が殺到している。これは価格</w:t>
      </w: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のもつ｢プレステージ｣効果による。</w:t>
      </w:r>
    </w:p>
    <w:p w:rsidR="005C5CE7" w:rsidRDefault="005C5CE7" w:rsidP="005C5CE7">
      <w:pPr>
        <w:autoSpaceDE w:val="0"/>
        <w:autoSpaceDN w:val="0"/>
        <w:adjustRightInd w:val="0"/>
        <w:jc w:val="left"/>
        <w:rPr>
          <w:rFonts w:ascii="RyuminPr6-Regular" w:eastAsia="RyuminPr6-Regular" w:cs="RyuminPr6-Regular"/>
          <w:kern w:val="0"/>
          <w:sz w:val="20"/>
          <w:szCs w:val="20"/>
        </w:rPr>
      </w:pP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エ消費者にとって、価格には複数の意味があるとされる。そのうちのひとつが</w:t>
      </w:r>
    </w:p>
    <w:p w:rsidR="005C5CE7" w:rsidRDefault="005C5CE7" w:rsidP="005C5CE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｢支出の痛み｣である。どんなに価格を引き下げても消費者が購買に踏み切ること</w:t>
      </w:r>
    </w:p>
    <w:p w:rsidR="005C5CE7" w:rsidRDefault="005C5CE7" w:rsidP="005C5CE7">
      <w:pPr>
        <w:rPr>
          <w:rFonts w:ascii="RyuminPr6-Regular" w:eastAsia="RyuminPr6-Regular" w:cs="RyuminPr6-Regular"/>
          <w:kern w:val="0"/>
          <w:sz w:val="20"/>
          <w:szCs w:val="20"/>
        </w:rPr>
      </w:pPr>
      <w:r>
        <w:rPr>
          <w:rFonts w:ascii="RyuminPr6-Regular" w:eastAsia="RyuminPr6-Regular" w:cs="RyuminPr6-Regular" w:hint="eastAsia"/>
          <w:kern w:val="0"/>
          <w:sz w:val="20"/>
          <w:szCs w:val="20"/>
        </w:rPr>
        <w:t>のできない状況を示すものである。</w:t>
      </w:r>
    </w:p>
    <w:p w:rsidR="005C5CE7" w:rsidRDefault="005C5CE7" w:rsidP="005C5CE7">
      <w:pPr>
        <w:rPr>
          <w:rFonts w:ascii="RyuminPr6-Regular" w:eastAsia="RyuminPr6-Regular" w:cs="RyuminPr6-Regular"/>
          <w:kern w:val="0"/>
          <w:sz w:val="20"/>
          <w:szCs w:val="20"/>
        </w:rPr>
      </w:pPr>
    </w:p>
    <w:p w:rsidR="005E34A3" w:rsidRDefault="005E34A3" w:rsidP="005E34A3">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ア航空会社やホテル、スーパーやドラッグストアなどにおける</w:t>
      </w:r>
      <w:r>
        <w:rPr>
          <w:rFonts w:ascii="RyuminPr6-Regular" w:eastAsia="RyuminPr6-Regular" w:cs="RyuminPr6-Regular"/>
          <w:kern w:val="0"/>
          <w:sz w:val="20"/>
          <w:szCs w:val="20"/>
        </w:rPr>
        <w:t xml:space="preserve">CRM </w:t>
      </w:r>
      <w:r>
        <w:rPr>
          <w:rFonts w:ascii="RyuminPr6-Regular" w:eastAsia="RyuminPr6-Regular" w:cs="RyuminPr6-Regular" w:hint="eastAsia"/>
          <w:kern w:val="0"/>
          <w:sz w:val="20"/>
          <w:szCs w:val="20"/>
        </w:rPr>
        <w:t>プログラム</w:t>
      </w:r>
    </w:p>
    <w:p w:rsidR="005E34A3" w:rsidRDefault="005E34A3" w:rsidP="005E34A3">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導入事例に触発された大規模飲料メーカー</w:t>
      </w:r>
      <w:r>
        <w:rPr>
          <w:rFonts w:ascii="RyuminPr6-Regular" w:eastAsia="RyuminPr6-Regular" w:cs="RyuminPr6-Regular"/>
          <w:kern w:val="0"/>
          <w:sz w:val="20"/>
          <w:szCs w:val="20"/>
        </w:rPr>
        <w:t>A</w:t>
      </w:r>
      <w:r>
        <w:rPr>
          <w:rFonts w:ascii="RyuminPr6-Regular" w:eastAsia="RyuminPr6-Regular" w:cs="RyuminPr6-Regular" w:hint="eastAsia"/>
          <w:kern w:val="0"/>
          <w:sz w:val="20"/>
          <w:szCs w:val="20"/>
        </w:rPr>
        <w:t>社は、一般的に低コストでできる</w:t>
      </w:r>
    </w:p>
    <w:p w:rsidR="005E34A3" w:rsidRDefault="005E34A3" w:rsidP="005E34A3">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仕組みであるため、最終消費者を対象とした顧客関係管理システムを導入した。</w:t>
      </w:r>
    </w:p>
    <w:p w:rsidR="005E34A3" w:rsidRDefault="005E34A3" w:rsidP="005E34A3">
      <w:pPr>
        <w:autoSpaceDE w:val="0"/>
        <w:autoSpaceDN w:val="0"/>
        <w:adjustRightInd w:val="0"/>
        <w:jc w:val="left"/>
        <w:rPr>
          <w:rFonts w:ascii="RyuminPr6-Regular" w:eastAsia="RyuminPr6-Regular" w:cs="RyuminPr6-Regular"/>
          <w:kern w:val="0"/>
          <w:sz w:val="20"/>
          <w:szCs w:val="20"/>
        </w:rPr>
      </w:pPr>
    </w:p>
    <w:p w:rsidR="005E34A3" w:rsidRDefault="005E34A3" w:rsidP="005E34A3">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イ地域スーパーの経営者</w:t>
      </w:r>
      <w:r>
        <w:rPr>
          <w:rFonts w:ascii="RyuminPr6-Regular" w:eastAsia="RyuminPr6-Regular" w:cs="RyuminPr6-Regular"/>
          <w:kern w:val="0"/>
          <w:sz w:val="20"/>
          <w:szCs w:val="20"/>
        </w:rPr>
        <w:t xml:space="preserve">B </w:t>
      </w:r>
      <w:r>
        <w:rPr>
          <w:rFonts w:ascii="RyuminPr6-Regular" w:eastAsia="RyuminPr6-Regular" w:cs="RyuminPr6-Regular" w:hint="eastAsia"/>
          <w:kern w:val="0"/>
          <w:sz w:val="20"/>
          <w:szCs w:val="20"/>
        </w:rPr>
        <w:t>氏は、ロイヤルティ・カードを通じて収集した顧客</w:t>
      </w:r>
    </w:p>
    <w:p w:rsidR="005E34A3" w:rsidRDefault="005E34A3" w:rsidP="005E34A3">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の購買データを見て驚いた。既存顧客の下位割は、特売商品ばかり購入してお</w:t>
      </w:r>
    </w:p>
    <w:p w:rsidR="005E34A3" w:rsidRDefault="005E34A3" w:rsidP="005E34A3">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り、損失をもたらしているのだ。この種の顧客はとくに、ミルクスキマーと呼ば</w:t>
      </w:r>
    </w:p>
    <w:p w:rsidR="005C5CE7" w:rsidRDefault="005E34A3" w:rsidP="005E34A3">
      <w:pPr>
        <w:rPr>
          <w:rFonts w:ascii="RyuminPr6-Regular" w:eastAsia="RyuminPr6-Regular" w:cs="RyuminPr6-Regular"/>
          <w:kern w:val="0"/>
          <w:sz w:val="20"/>
          <w:szCs w:val="20"/>
        </w:rPr>
      </w:pPr>
      <w:r>
        <w:rPr>
          <w:rFonts w:ascii="RyuminPr6-Regular" w:eastAsia="RyuminPr6-Regular" w:cs="RyuminPr6-Regular" w:hint="eastAsia"/>
          <w:kern w:val="0"/>
          <w:sz w:val="20"/>
          <w:szCs w:val="20"/>
        </w:rPr>
        <w:t>れる。</w:t>
      </w:r>
    </w:p>
    <w:p w:rsidR="005E34A3" w:rsidRDefault="005E34A3" w:rsidP="005E34A3">
      <w:pPr>
        <w:rPr>
          <w:rFonts w:ascii="RyuminPr6-Regular" w:eastAsia="RyuminPr6-Regular" w:cs="RyuminPr6-Regular"/>
          <w:kern w:val="0"/>
          <w:sz w:val="20"/>
          <w:szCs w:val="20"/>
        </w:rPr>
      </w:pPr>
    </w:p>
    <w:p w:rsidR="005E34A3" w:rsidRDefault="005E34A3" w:rsidP="005E34A3">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エ訪問販売による小売業者</w:t>
      </w:r>
      <w:r>
        <w:rPr>
          <w:rFonts w:ascii="RyuminPr6-Regular" w:eastAsia="RyuminPr6-Regular" w:cs="RyuminPr6-Regular"/>
          <w:kern w:val="0"/>
          <w:sz w:val="20"/>
          <w:szCs w:val="20"/>
        </w:rPr>
        <w:t>D</w:t>
      </w:r>
      <w:r>
        <w:rPr>
          <w:rFonts w:ascii="RyuminPr6-Regular" w:eastAsia="RyuminPr6-Regular" w:cs="RyuminPr6-Regular" w:hint="eastAsia"/>
          <w:kern w:val="0"/>
          <w:sz w:val="20"/>
          <w:szCs w:val="20"/>
        </w:rPr>
        <w:t>社は、ここ数年、既存顧客の高齢化とともに顧客</w:t>
      </w:r>
    </w:p>
    <w:p w:rsidR="005E34A3" w:rsidRDefault="005E34A3" w:rsidP="005E34A3">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数の減少に悩まされている。そこで、一般的に既存顧客の維持よりも費用がかか</w:t>
      </w:r>
    </w:p>
    <w:p w:rsidR="005E34A3" w:rsidRDefault="005E34A3" w:rsidP="005E34A3">
      <w:pPr>
        <w:rPr>
          <w:rFonts w:ascii="RyuminPr6-Regular" w:eastAsia="RyuminPr6-Regular" w:cs="RyuminPr6-Regular"/>
          <w:kern w:val="0"/>
          <w:sz w:val="20"/>
          <w:szCs w:val="20"/>
        </w:rPr>
      </w:pPr>
      <w:r>
        <w:rPr>
          <w:rFonts w:ascii="RyuminPr6-Regular" w:eastAsia="RyuminPr6-Regular" w:cs="RyuminPr6-Regular" w:hint="eastAsia"/>
          <w:kern w:val="0"/>
          <w:sz w:val="20"/>
          <w:szCs w:val="20"/>
        </w:rPr>
        <w:t>らないことから、新規顧客の獲得にシフトしていく意思決定を行った。</w:t>
      </w:r>
    </w:p>
    <w:p w:rsidR="005E34A3" w:rsidRDefault="005E34A3" w:rsidP="005E34A3">
      <w:pPr>
        <w:rPr>
          <w:rFonts w:ascii="RyuminPr6-Regular" w:eastAsia="RyuminPr6-Regular" w:cs="RyuminPr6-Regular"/>
          <w:kern w:val="0"/>
          <w:sz w:val="20"/>
          <w:szCs w:val="20"/>
        </w:rPr>
      </w:pPr>
    </w:p>
    <w:p w:rsidR="00E50167" w:rsidRDefault="00E50167" w:rsidP="00E5016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lastRenderedPageBreak/>
        <w:t>ア売上高、利益や</w:t>
      </w:r>
      <w:r>
        <w:rPr>
          <w:rFonts w:ascii="RyuminPr6-Regular" w:eastAsia="RyuminPr6-Regular" w:cs="RyuminPr6-Regular"/>
          <w:kern w:val="0"/>
          <w:sz w:val="20"/>
          <w:szCs w:val="20"/>
        </w:rPr>
        <w:t>GRPa</w:t>
      </w:r>
      <w:r>
        <w:rPr>
          <w:rFonts w:ascii="RyuminPr6-Regular" w:eastAsia="RyuminPr6-Regular" w:cs="RyuminPr6-Regular" w:hint="eastAsia"/>
          <w:kern w:val="0"/>
          <w:sz w:val="20"/>
          <w:szCs w:val="20"/>
        </w:rPr>
        <w:t>グロス・レイティング・ポイント≪などのマーケティ</w:t>
      </w:r>
    </w:p>
    <w:p w:rsidR="005E34A3" w:rsidRDefault="00E50167" w:rsidP="00E50167">
      <w:pPr>
        <w:rPr>
          <w:rFonts w:ascii="RyuminPr6-Regular" w:eastAsia="RyuminPr6-Regular" w:cs="RyuminPr6-Regular"/>
          <w:kern w:val="0"/>
          <w:sz w:val="20"/>
          <w:szCs w:val="20"/>
        </w:rPr>
      </w:pPr>
      <w:r>
        <w:rPr>
          <w:rFonts w:ascii="RyuminPr6-Regular" w:eastAsia="RyuminPr6-Regular" w:cs="RyuminPr6-Regular" w:hint="eastAsia"/>
          <w:kern w:val="0"/>
          <w:sz w:val="20"/>
          <w:szCs w:val="20"/>
        </w:rPr>
        <w:t>ング変数は、間隔尺度に含まれる。</w:t>
      </w:r>
    </w:p>
    <w:p w:rsidR="00E50167" w:rsidRDefault="00E50167" w:rsidP="00E50167">
      <w:pPr>
        <w:rPr>
          <w:rFonts w:ascii="RyuminPr6-Regular" w:eastAsia="RyuminPr6-Regular" w:cs="RyuminPr6-Regular"/>
          <w:kern w:val="0"/>
          <w:sz w:val="20"/>
          <w:szCs w:val="20"/>
        </w:rPr>
      </w:pPr>
    </w:p>
    <w:p w:rsidR="00E50167" w:rsidRDefault="00E50167" w:rsidP="00E5016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ウ質問票の作成に際し、例えば｢新しい清涼飲料水には、あと味がすっきりし</w:t>
      </w:r>
    </w:p>
    <w:p w:rsidR="00E50167" w:rsidRDefault="00E50167" w:rsidP="00E5016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ていることや健康促進効果があることが望ましい｣という詳細な選択項目を用</w:t>
      </w:r>
    </w:p>
    <w:p w:rsidR="00E50167" w:rsidRDefault="00E50167" w:rsidP="00E5016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意することが必要である。</w:t>
      </w:r>
    </w:p>
    <w:p w:rsidR="00E50167" w:rsidRDefault="00E50167" w:rsidP="00E50167">
      <w:pPr>
        <w:autoSpaceDE w:val="0"/>
        <w:autoSpaceDN w:val="0"/>
        <w:adjustRightInd w:val="0"/>
        <w:jc w:val="left"/>
        <w:rPr>
          <w:rFonts w:ascii="RyuminPr6-Regular" w:eastAsia="RyuminPr6-Regular" w:cs="RyuminPr6-Regular"/>
          <w:kern w:val="0"/>
          <w:sz w:val="20"/>
          <w:szCs w:val="20"/>
        </w:rPr>
      </w:pPr>
    </w:p>
    <w:p w:rsidR="00E50167" w:rsidRDefault="00E50167" w:rsidP="00E5016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エ調査対象とする課題が明確になったら、製造業の場合、担当者は自社に適し</w:t>
      </w:r>
    </w:p>
    <w:p w:rsidR="00E50167" w:rsidRDefault="00E50167" w:rsidP="00E50167">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た最新のデータを獲得するために一次データ</w:t>
      </w:r>
      <w:r>
        <w:rPr>
          <w:rFonts w:ascii="RyuminPr6-Regular" w:eastAsia="RyuminPr6-Regular" w:cs="RyuminPr6-Regular"/>
          <w:kern w:val="0"/>
          <w:sz w:val="20"/>
          <w:szCs w:val="20"/>
        </w:rPr>
        <w:t>a</w:t>
      </w:r>
      <w:r>
        <w:rPr>
          <w:rFonts w:ascii="RyuminPr6-Regular" w:eastAsia="RyuminPr6-Regular" w:cs="RyuminPr6-Regular" w:hint="eastAsia"/>
          <w:kern w:val="0"/>
          <w:sz w:val="20"/>
          <w:szCs w:val="20"/>
        </w:rPr>
        <w:t>プライマリーデータ≪の収集から</w:t>
      </w:r>
    </w:p>
    <w:p w:rsidR="00E50167" w:rsidRDefault="00E50167" w:rsidP="00E50167">
      <w:pPr>
        <w:rPr>
          <w:rFonts w:ascii="RyuminPr6-Regular" w:eastAsia="RyuminPr6-Regular" w:cs="RyuminPr6-Regular"/>
          <w:kern w:val="0"/>
          <w:sz w:val="20"/>
          <w:szCs w:val="20"/>
        </w:rPr>
      </w:pPr>
      <w:r>
        <w:rPr>
          <w:rFonts w:ascii="RyuminPr6-Regular" w:eastAsia="RyuminPr6-Regular" w:cs="RyuminPr6-Regular" w:hint="eastAsia"/>
          <w:kern w:val="0"/>
          <w:sz w:val="20"/>
          <w:szCs w:val="20"/>
        </w:rPr>
        <w:t>始めるのが一般的である。</w:t>
      </w:r>
    </w:p>
    <w:p w:rsidR="00E50167" w:rsidRDefault="00E50167" w:rsidP="00E50167">
      <w:pPr>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w:t>
      </w:r>
      <w:r>
        <w:rPr>
          <w:rFonts w:ascii="RyuminPr6-Regular" w:eastAsia="RyuminPr6-Regular" w:cs="RyuminPr6-Regular"/>
          <w:kern w:val="0"/>
          <w:sz w:val="20"/>
          <w:szCs w:val="20"/>
        </w:rPr>
        <w:t>Marketing 1.0</w:t>
      </w:r>
      <w:r>
        <w:rPr>
          <w:rFonts w:ascii="RyuminPr6-Regular" w:eastAsia="RyuminPr6-Regular" w:cs="RyuminPr6-Regular" w:hint="eastAsia"/>
          <w:kern w:val="0"/>
          <w:sz w:val="20"/>
          <w:szCs w:val="20"/>
        </w:rPr>
        <w:t>とも呼ばれる第段階では、経済の高度化にともなって、多</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品種・小ロットを重視する柔軟な市場対応が重要視された。</w:t>
      </w:r>
    </w:p>
    <w:p w:rsidR="005B1EB1" w:rsidRDefault="005B1EB1" w:rsidP="005B1EB1">
      <w:pPr>
        <w:autoSpaceDE w:val="0"/>
        <w:autoSpaceDN w:val="0"/>
        <w:adjustRightInd w:val="0"/>
        <w:jc w:val="left"/>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w:t>
      </w:r>
      <w:r>
        <w:rPr>
          <w:rFonts w:ascii="RyuminPr6-Regular" w:eastAsia="RyuminPr6-Regular" w:cs="RyuminPr6-Regular"/>
          <w:kern w:val="0"/>
          <w:sz w:val="20"/>
          <w:szCs w:val="20"/>
        </w:rPr>
        <w:t>Marketing 1.0</w:t>
      </w:r>
      <w:r>
        <w:rPr>
          <w:rFonts w:ascii="RyuminPr6-Regular" w:eastAsia="RyuminPr6-Regular" w:cs="RyuminPr6-Regular" w:hint="eastAsia"/>
          <w:kern w:val="0"/>
          <w:sz w:val="20"/>
          <w:szCs w:val="20"/>
        </w:rPr>
        <w:t>とも呼ばれる第段階では、生産者の生産能力と需要を整合</w:t>
      </w:r>
    </w:p>
    <w:p w:rsidR="00E50167" w:rsidRDefault="005B1EB1" w:rsidP="005B1EB1">
      <w:pPr>
        <w:rPr>
          <w:rFonts w:ascii="RyuminPr6-Regular" w:eastAsia="RyuminPr6-Regular" w:cs="RyuminPr6-Regular"/>
          <w:kern w:val="0"/>
          <w:sz w:val="20"/>
          <w:szCs w:val="20"/>
        </w:rPr>
      </w:pPr>
      <w:r>
        <w:rPr>
          <w:rFonts w:ascii="RyuminPr6-Regular" w:eastAsia="RyuminPr6-Regular" w:cs="RyuminPr6-Regular" w:hint="eastAsia"/>
          <w:kern w:val="0"/>
          <w:sz w:val="20"/>
          <w:szCs w:val="20"/>
        </w:rPr>
        <w:t>するために、市場指向の考え方が採用されるようになった。</w:t>
      </w:r>
    </w:p>
    <w:p w:rsidR="005B1EB1" w:rsidRDefault="005B1EB1" w:rsidP="005B1EB1">
      <w:pPr>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w:t>
      </w:r>
      <w:r>
        <w:rPr>
          <w:rFonts w:ascii="RyuminPr6-Regular" w:eastAsia="RyuminPr6-Regular" w:cs="RyuminPr6-Regular"/>
          <w:kern w:val="0"/>
          <w:sz w:val="20"/>
          <w:szCs w:val="20"/>
        </w:rPr>
        <w:t>Marketing 3.0</w:t>
      </w:r>
      <w:r>
        <w:rPr>
          <w:rFonts w:ascii="RyuminPr6-Regular" w:eastAsia="RyuminPr6-Regular" w:cs="RyuminPr6-Regular" w:hint="eastAsia"/>
          <w:kern w:val="0"/>
          <w:sz w:val="20"/>
          <w:szCs w:val="20"/>
        </w:rPr>
        <w:t>とも呼ばれる第</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段階では、デジタル技術によるオートメー</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ションがマーケティング戦略策定における支配的なツールになることが強調さ</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れている。</w:t>
      </w:r>
    </w:p>
    <w:p w:rsidR="005B1EB1" w:rsidRDefault="005B1EB1" w:rsidP="005B1EB1">
      <w:pPr>
        <w:autoSpaceDE w:val="0"/>
        <w:autoSpaceDN w:val="0"/>
        <w:adjustRightInd w:val="0"/>
        <w:jc w:val="left"/>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オマーケティングは、国や地域、機関の境界線を超えて共通の段階を経て、発</w:t>
      </w:r>
    </w:p>
    <w:p w:rsidR="005B1EB1" w:rsidRDefault="005B1EB1" w:rsidP="005B1EB1">
      <w:pPr>
        <w:rPr>
          <w:rFonts w:ascii="RyuminPr6-Regular" w:eastAsia="RyuminPr6-Regular" w:cs="RyuminPr6-Regular"/>
          <w:kern w:val="0"/>
          <w:sz w:val="20"/>
          <w:szCs w:val="20"/>
        </w:rPr>
      </w:pPr>
      <w:r>
        <w:rPr>
          <w:rFonts w:ascii="RyuminPr6-Regular" w:eastAsia="RyuminPr6-Regular" w:cs="RyuminPr6-Regular" w:hint="eastAsia"/>
          <w:kern w:val="0"/>
          <w:sz w:val="20"/>
          <w:szCs w:val="20"/>
        </w:rPr>
        <w:t>展してきている。</w:t>
      </w:r>
    </w:p>
    <w:p w:rsidR="005B1EB1" w:rsidRDefault="005B1EB1" w:rsidP="005B1EB1">
      <w:pPr>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w:t>
      </w:r>
      <w:r>
        <w:rPr>
          <w:rFonts w:ascii="RyuminPr6-Regular" w:eastAsia="RyuminPr6-Regular" w:cs="RyuminPr6-Regular"/>
          <w:kern w:val="0"/>
          <w:sz w:val="20"/>
          <w:szCs w:val="20"/>
        </w:rPr>
        <w:t>CSR</w:t>
      </w:r>
      <w:r>
        <w:rPr>
          <w:rFonts w:ascii="RyuminPr6-Regular" w:eastAsia="RyuminPr6-Regular" w:cs="RyuminPr6-Regular" w:hint="eastAsia"/>
          <w:kern w:val="0"/>
          <w:sz w:val="20"/>
          <w:szCs w:val="20"/>
        </w:rPr>
        <w:t>は、法令遵守を中核とする受動的な考え方であり、その中において企</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業の社会的責任が、本業と関連性のないチャリティとして遂行されるとする考</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え方である。</w:t>
      </w:r>
    </w:p>
    <w:p w:rsidR="005B1EB1" w:rsidRDefault="005B1EB1" w:rsidP="005B1EB1">
      <w:pPr>
        <w:autoSpaceDE w:val="0"/>
        <w:autoSpaceDN w:val="0"/>
        <w:adjustRightInd w:val="0"/>
        <w:jc w:val="left"/>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イかつて近江商人の間で実践されていた｢三方よし｣</w:t>
      </w:r>
      <w:r>
        <w:rPr>
          <w:rFonts w:ascii="RyuminPr6-Regular" w:eastAsia="RyuminPr6-Regular" w:cs="RyuminPr6-Regular"/>
          <w:kern w:val="0"/>
          <w:sz w:val="20"/>
          <w:szCs w:val="20"/>
        </w:rPr>
        <w:t>a</w:t>
      </w:r>
      <w:r>
        <w:rPr>
          <w:rFonts w:ascii="RyuminPr6-Regular" w:eastAsia="RyuminPr6-Regular" w:cs="RyuminPr6-Regular" w:hint="eastAsia"/>
          <w:kern w:val="0"/>
          <w:sz w:val="20"/>
          <w:szCs w:val="20"/>
        </w:rPr>
        <w:t>売り手よし、買い手よし、</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世間よし≪の考え方は、</w:t>
      </w:r>
      <w:r>
        <w:rPr>
          <w:rFonts w:ascii="RyuminPr6-Regular" w:eastAsia="RyuminPr6-Regular" w:cs="RyuminPr6-Regular"/>
          <w:kern w:val="0"/>
          <w:sz w:val="20"/>
          <w:szCs w:val="20"/>
        </w:rPr>
        <w:t>CSVaCreating Shared Value</w:t>
      </w:r>
      <w:r>
        <w:rPr>
          <w:rFonts w:ascii="RyuminPr6-Regular" w:eastAsia="RyuminPr6-Regular" w:cs="RyuminPr6-Regular" w:hint="eastAsia"/>
          <w:kern w:val="0"/>
          <w:sz w:val="20"/>
          <w:szCs w:val="20"/>
        </w:rPr>
        <w:t>≪の基本コンセプトである</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ポジショニング概念の基礎となった。</w:t>
      </w:r>
    </w:p>
    <w:p w:rsidR="005B1EB1" w:rsidRDefault="005B1EB1" w:rsidP="005B1EB1">
      <w:pPr>
        <w:autoSpaceDE w:val="0"/>
        <w:autoSpaceDN w:val="0"/>
        <w:adjustRightInd w:val="0"/>
        <w:jc w:val="left"/>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ウソサイエタル・マーケティング</w:t>
      </w:r>
      <w:r>
        <w:rPr>
          <w:rFonts w:ascii="RyuminPr6-Regular" w:eastAsia="RyuminPr6-Regular" w:cs="RyuminPr6-Regular"/>
          <w:kern w:val="0"/>
          <w:sz w:val="20"/>
          <w:szCs w:val="20"/>
        </w:rPr>
        <w:t>asocietal marketing</w:t>
      </w:r>
      <w:r>
        <w:rPr>
          <w:rFonts w:ascii="RyuminPr6-Regular" w:eastAsia="RyuminPr6-Regular" w:cs="RyuminPr6-Regular" w:hint="eastAsia"/>
          <w:kern w:val="0"/>
          <w:sz w:val="20"/>
          <w:szCs w:val="20"/>
        </w:rPr>
        <w:t>≪の考え方に従うと、マ</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ーケターは企業の利益を最大化することで、地域社会や国民経済への貢献を図</w:t>
      </w:r>
    </w:p>
    <w:p w:rsidR="005B1EB1" w:rsidRDefault="005B1EB1" w:rsidP="005B1EB1">
      <w:pPr>
        <w:rPr>
          <w:rFonts w:ascii="RyuminPr6-Regular" w:eastAsia="RyuminPr6-Regular" w:cs="RyuminPr6-Regular"/>
          <w:kern w:val="0"/>
          <w:sz w:val="20"/>
          <w:szCs w:val="20"/>
        </w:rPr>
      </w:pPr>
      <w:r>
        <w:rPr>
          <w:rFonts w:ascii="RyuminPr6-Regular" w:eastAsia="RyuminPr6-Regular" w:cs="RyuminPr6-Regular" w:hint="eastAsia"/>
          <w:kern w:val="0"/>
          <w:sz w:val="20"/>
          <w:szCs w:val="20"/>
        </w:rPr>
        <w:t>ることが求められている。</w:t>
      </w:r>
    </w:p>
    <w:p w:rsidR="005B1EB1" w:rsidRDefault="005B1EB1" w:rsidP="005B1EB1">
      <w:pPr>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lastRenderedPageBreak/>
        <w:t>ア自社ブランドが｢拒否集合｣に入っている場合、消費者は購買か非購買かの判</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断に必要な情報を持っていない。</w:t>
      </w:r>
    </w:p>
    <w:p w:rsidR="005B1EB1" w:rsidRDefault="005B1EB1" w:rsidP="005B1EB1">
      <w:pPr>
        <w:autoSpaceDE w:val="0"/>
        <w:autoSpaceDN w:val="0"/>
        <w:adjustRightInd w:val="0"/>
        <w:jc w:val="left"/>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イ製品ライフサイクルの考えに基づけば、成長期に入ったブランドは、急速に</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市場に受け入れられ、その売上・利益ともに増えるため、企業はセールス・プ</w:t>
      </w:r>
    </w:p>
    <w:p w:rsidR="005B1EB1" w:rsidRDefault="005B1EB1" w:rsidP="005B1EB1">
      <w:pPr>
        <w:rPr>
          <w:rFonts w:ascii="RyuminPr6-Regular" w:eastAsia="RyuminPr6-Regular" w:cs="RyuminPr6-Regular"/>
          <w:kern w:val="0"/>
          <w:sz w:val="20"/>
          <w:szCs w:val="20"/>
        </w:rPr>
      </w:pPr>
      <w:r>
        <w:rPr>
          <w:rFonts w:ascii="RyuminPr6-Regular" w:eastAsia="RyuminPr6-Regular" w:cs="RyuminPr6-Regular" w:hint="eastAsia"/>
          <w:kern w:val="0"/>
          <w:sz w:val="20"/>
          <w:szCs w:val="20"/>
        </w:rPr>
        <w:t>ロモーション活動を抑制してもよい。</w:t>
      </w:r>
    </w:p>
    <w:p w:rsidR="005B1EB1" w:rsidRDefault="005B1EB1" w:rsidP="005B1EB1">
      <w:pPr>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エブランド担当者は、顧客獲得を巡り、同じカテゴリーにおいて他社とのブラ</w:t>
      </w:r>
    </w:p>
    <w:p w:rsidR="005B1EB1" w:rsidRDefault="005B1EB1" w:rsidP="005B1EB1">
      <w:pPr>
        <w:rPr>
          <w:rFonts w:ascii="RyuminPr6-Regular" w:eastAsia="RyuminPr6-Regular" w:cs="RyuminPr6-Regular"/>
          <w:kern w:val="0"/>
          <w:sz w:val="20"/>
          <w:szCs w:val="20"/>
        </w:rPr>
      </w:pPr>
      <w:r>
        <w:rPr>
          <w:rFonts w:ascii="RyuminPr6-Regular" w:eastAsia="RyuminPr6-Regular" w:cs="RyuminPr6-Regular" w:hint="eastAsia"/>
          <w:kern w:val="0"/>
          <w:sz w:val="20"/>
          <w:szCs w:val="20"/>
        </w:rPr>
        <w:t>ンド間競争に、集中して対処する必要がある。</w:t>
      </w:r>
    </w:p>
    <w:p w:rsidR="005B1EB1" w:rsidRDefault="005B1EB1" w:rsidP="005B1EB1">
      <w:pPr>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ア既存のブランド名を用いて、異なるカテゴリーの新製品を導入することは、</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当該ブランド名が元の製品カテゴリーと強い結びつきを有している場合には、</w:t>
      </w:r>
    </w:p>
    <w:p w:rsidR="005B1EB1" w:rsidRDefault="005B1EB1" w:rsidP="005B1EB1">
      <w:pPr>
        <w:rPr>
          <w:rFonts w:ascii="RyuminPr6-Regular" w:eastAsia="RyuminPr6-Regular" w:cs="RyuminPr6-Regular"/>
          <w:kern w:val="0"/>
          <w:sz w:val="20"/>
          <w:szCs w:val="20"/>
        </w:rPr>
      </w:pPr>
      <w:r>
        <w:rPr>
          <w:rFonts w:ascii="RyuminPr6-Regular" w:eastAsia="RyuminPr6-Regular" w:cs="RyuminPr6-Regular" w:hint="eastAsia"/>
          <w:kern w:val="0"/>
          <w:sz w:val="20"/>
          <w:szCs w:val="20"/>
        </w:rPr>
        <w:t>容易である。</w:t>
      </w:r>
    </w:p>
    <w:p w:rsidR="005B1EB1" w:rsidRDefault="005B1EB1" w:rsidP="005B1EB1">
      <w:pPr>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ウ同一ブランド名で形、色、サイズ、フレーバーなどを変えた製品を同じカテ</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ゴリーに導入することにより、小売店頭でより大きなシェルフスペースを確保</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できたり、バラエティを望む消費者のニーズに応えられたりするので、一般的</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に、リスクのない新製品導入の方法といえる。</w:t>
      </w:r>
    </w:p>
    <w:p w:rsidR="005B1EB1" w:rsidRDefault="005B1EB1" w:rsidP="005B1EB1">
      <w:pPr>
        <w:autoSpaceDE w:val="0"/>
        <w:autoSpaceDN w:val="0"/>
        <w:adjustRightInd w:val="0"/>
        <w:jc w:val="left"/>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エブランドは顧客からの長期的な愛顧を目指すものであるため、同一製品カテ</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ゴリーであれ、異なる製品カテゴリーであれ、積極的な新ブランドの開発は一</w:t>
      </w:r>
    </w:p>
    <w:p w:rsidR="005B1EB1" w:rsidRDefault="005B1EB1" w:rsidP="005B1EB1">
      <w:pPr>
        <w:rPr>
          <w:rFonts w:ascii="RyuminPr6-Regular" w:eastAsia="RyuminPr6-Regular" w:cs="RyuminPr6-Regular"/>
          <w:kern w:val="0"/>
          <w:sz w:val="20"/>
          <w:szCs w:val="20"/>
        </w:rPr>
      </w:pPr>
      <w:r>
        <w:rPr>
          <w:rFonts w:ascii="RyuminPr6-Regular" w:eastAsia="RyuminPr6-Regular" w:cs="RyuminPr6-Regular" w:hint="eastAsia"/>
          <w:kern w:val="0"/>
          <w:sz w:val="20"/>
          <w:szCs w:val="20"/>
        </w:rPr>
        <w:t>般的に、経営資源の効率的な活用につながる。</w:t>
      </w:r>
    </w:p>
    <w:p w:rsidR="005B1EB1" w:rsidRDefault="005B1EB1" w:rsidP="005B1EB1">
      <w:pPr>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アすべての価値を一度に高められない場合、基本価値のレベルにかかわらず、タ</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ーゲットに応じて他の価値のいずれかを強化することが得策である。</w:t>
      </w:r>
    </w:p>
    <w:p w:rsidR="005B1EB1" w:rsidRDefault="005B1EB1" w:rsidP="005B1EB1">
      <w:pPr>
        <w:autoSpaceDE w:val="0"/>
        <w:autoSpaceDN w:val="0"/>
        <w:adjustRightInd w:val="0"/>
        <w:jc w:val="left"/>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イ製品やサービスが顧客にもたらす基本価値や便宜価値は、普遍性や安定性が高</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く、顧客は価値を理解しやすい。したがって、顧客の満足を得るために企業担当</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者は、常に、機能を増やし、効用を高め続けることを強いられている。</w:t>
      </w:r>
    </w:p>
    <w:p w:rsidR="005B1EB1" w:rsidRDefault="005B1EB1" w:rsidP="005B1EB1">
      <w:pPr>
        <w:autoSpaceDE w:val="0"/>
        <w:autoSpaceDN w:val="0"/>
        <w:adjustRightInd w:val="0"/>
        <w:jc w:val="left"/>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ウ製品やサービスの感覚価値は、顧客の客観的な優劣判断を困難にする。そのた</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め、この価値を高めることで、企業は一般的に価格競争に巻き込まれやすくな</w:t>
      </w:r>
    </w:p>
    <w:p w:rsidR="005B1EB1" w:rsidRDefault="005B1EB1" w:rsidP="005B1EB1">
      <w:pPr>
        <w:rPr>
          <w:rFonts w:ascii="RyuminPr6-Regular" w:eastAsia="RyuminPr6-Regular" w:cs="RyuminPr6-Regular"/>
          <w:kern w:val="0"/>
          <w:sz w:val="20"/>
          <w:szCs w:val="20"/>
        </w:rPr>
      </w:pPr>
      <w:r>
        <w:rPr>
          <w:rFonts w:ascii="RyuminPr6-Regular" w:eastAsia="RyuminPr6-Regular" w:cs="RyuminPr6-Regular" w:hint="eastAsia"/>
          <w:kern w:val="0"/>
          <w:sz w:val="20"/>
          <w:szCs w:val="20"/>
        </w:rPr>
        <w:t>る。</w:t>
      </w:r>
    </w:p>
    <w:p w:rsidR="005B1EB1" w:rsidRDefault="005B1EB1" w:rsidP="005B1EB1">
      <w:pPr>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ア精緻化見込みモデルに基づけば、人が時間や労力をかけた購買意思決定プロセ</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スをとるのは、以下のいずれかの条件が満たされた場合である。それは、｢製品</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lastRenderedPageBreak/>
        <w:t>やサービスの購買に対する動機づけレベルが高い場合｣、｢情報処理の能力を有す</w:t>
      </w: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る場合｣、あるいは、｢利用可能な情報に接する機会や時間がある場合｣である。</w:t>
      </w:r>
    </w:p>
    <w:p w:rsidR="005B1EB1" w:rsidRDefault="005B1EB1" w:rsidP="005B1EB1">
      <w:pPr>
        <w:autoSpaceDE w:val="0"/>
        <w:autoSpaceDN w:val="0"/>
        <w:adjustRightInd w:val="0"/>
        <w:jc w:val="left"/>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イ多属性態度理論に基づけば、人は、製品が有するある属性のマイナス面を他の</w:t>
      </w:r>
    </w:p>
    <w:p w:rsidR="005B1EB1" w:rsidRDefault="005B1EB1" w:rsidP="005B1EB1">
      <w:pPr>
        <w:rPr>
          <w:rFonts w:ascii="RyuminPr6-Regular" w:eastAsia="RyuminPr6-Regular" w:cs="RyuminPr6-Regular"/>
          <w:kern w:val="0"/>
          <w:sz w:val="20"/>
          <w:szCs w:val="20"/>
        </w:rPr>
      </w:pPr>
      <w:r>
        <w:rPr>
          <w:rFonts w:ascii="RyuminPr6-Regular" w:eastAsia="RyuminPr6-Regular" w:cs="RyuminPr6-Regular" w:hint="eastAsia"/>
          <w:kern w:val="0"/>
          <w:sz w:val="20"/>
          <w:szCs w:val="20"/>
        </w:rPr>
        <w:t>属性のプラス面で相殺することをしない。</w:t>
      </w:r>
    </w:p>
    <w:p w:rsidR="005B1EB1" w:rsidRDefault="005B1EB1" w:rsidP="005B1EB1">
      <w:pPr>
        <w:rPr>
          <w:rFonts w:ascii="RyuminPr6-Regular" w:eastAsia="RyuminPr6-Regular" w:cs="RyuminPr6-Regular"/>
          <w:kern w:val="0"/>
          <w:sz w:val="20"/>
          <w:szCs w:val="20"/>
        </w:rPr>
      </w:pPr>
    </w:p>
    <w:p w:rsidR="005B1EB1" w:rsidRDefault="005B1EB1" w:rsidP="005B1EB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エ｢見せかけのロイヤルティ｣の顧客とは、対象製品やサービスに対して好ましい</w:t>
      </w:r>
    </w:p>
    <w:p w:rsidR="005B1EB1" w:rsidRDefault="005B1EB1" w:rsidP="005B1EB1">
      <w:r>
        <w:rPr>
          <w:rFonts w:ascii="RyuminPr6-Regular" w:eastAsia="RyuminPr6-Regular" w:cs="RyuminPr6-Regular" w:hint="eastAsia"/>
          <w:kern w:val="0"/>
          <w:sz w:val="20"/>
          <w:szCs w:val="20"/>
        </w:rPr>
        <w:t>態度や高い購買意向を持ちながら、購買行動に移さない人のことをいう。</w:t>
      </w:r>
    </w:p>
    <w:sectPr w:rsidR="005B1EB1" w:rsidSect="00AD528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E28" w:rsidRDefault="007A4E28" w:rsidP="00DA242F">
      <w:r>
        <w:separator/>
      </w:r>
    </w:p>
  </w:endnote>
  <w:endnote w:type="continuationSeparator" w:id="0">
    <w:p w:rsidR="007A4E28" w:rsidRDefault="007A4E28" w:rsidP="00DA242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RyuminPr6-Regular">
    <w:altName w:val="MITSUI-SEIMEI-グレコ B"/>
    <w:panose1 w:val="00000000000000000000"/>
    <w:charset w:val="80"/>
    <w:family w:val="auto"/>
    <w:notTrueType/>
    <w:pitch w:val="default"/>
    <w:sig w:usb0="00000001" w:usb1="08070000" w:usb2="00000010" w:usb3="00000000" w:csb0="00020000" w:csb1="00000000"/>
  </w:font>
  <w:font w:name="RyuminPr6-Regular.">
    <w:altName w:val="MITSUI-SEIMEI-グレコ 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E28" w:rsidRDefault="007A4E28" w:rsidP="00DA242F">
      <w:r>
        <w:separator/>
      </w:r>
    </w:p>
  </w:footnote>
  <w:footnote w:type="continuationSeparator" w:id="0">
    <w:p w:rsidR="007A4E28" w:rsidRDefault="007A4E28" w:rsidP="00DA2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5618"/>
    <w:rsid w:val="0019336C"/>
    <w:rsid w:val="002E47A0"/>
    <w:rsid w:val="00443ED7"/>
    <w:rsid w:val="004D3A14"/>
    <w:rsid w:val="0059643C"/>
    <w:rsid w:val="005B1EB1"/>
    <w:rsid w:val="005C5CE7"/>
    <w:rsid w:val="005D51B4"/>
    <w:rsid w:val="005E34A3"/>
    <w:rsid w:val="00743A3E"/>
    <w:rsid w:val="00753E1C"/>
    <w:rsid w:val="00760412"/>
    <w:rsid w:val="007A4E28"/>
    <w:rsid w:val="007B7811"/>
    <w:rsid w:val="008B5E72"/>
    <w:rsid w:val="008D2E7C"/>
    <w:rsid w:val="008D5A0A"/>
    <w:rsid w:val="00964AA8"/>
    <w:rsid w:val="009F4DBB"/>
    <w:rsid w:val="00AD528C"/>
    <w:rsid w:val="00B04641"/>
    <w:rsid w:val="00B30C7A"/>
    <w:rsid w:val="00B75F1F"/>
    <w:rsid w:val="00C978C9"/>
    <w:rsid w:val="00CD5618"/>
    <w:rsid w:val="00D0775B"/>
    <w:rsid w:val="00DA242F"/>
    <w:rsid w:val="00DD006D"/>
    <w:rsid w:val="00E50167"/>
    <w:rsid w:val="00F43681"/>
    <w:rsid w:val="00F449D8"/>
    <w:rsid w:val="00FD2E4D"/>
    <w:rsid w:val="00FF12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242F"/>
    <w:pPr>
      <w:tabs>
        <w:tab w:val="center" w:pos="4252"/>
        <w:tab w:val="right" w:pos="8504"/>
      </w:tabs>
      <w:snapToGrid w:val="0"/>
    </w:pPr>
  </w:style>
  <w:style w:type="character" w:customStyle="1" w:styleId="a4">
    <w:name w:val="ヘッダー (文字)"/>
    <w:basedOn w:val="a0"/>
    <w:link w:val="a3"/>
    <w:uiPriority w:val="99"/>
    <w:semiHidden/>
    <w:rsid w:val="00DA242F"/>
  </w:style>
  <w:style w:type="paragraph" w:styleId="a5">
    <w:name w:val="footer"/>
    <w:basedOn w:val="a"/>
    <w:link w:val="a6"/>
    <w:uiPriority w:val="99"/>
    <w:semiHidden/>
    <w:unhideWhenUsed/>
    <w:rsid w:val="00DA242F"/>
    <w:pPr>
      <w:tabs>
        <w:tab w:val="center" w:pos="4252"/>
        <w:tab w:val="right" w:pos="8504"/>
      </w:tabs>
      <w:snapToGrid w:val="0"/>
    </w:pPr>
  </w:style>
  <w:style w:type="character" w:customStyle="1" w:styleId="a6">
    <w:name w:val="フッター (文字)"/>
    <w:basedOn w:val="a0"/>
    <w:link w:val="a5"/>
    <w:uiPriority w:val="99"/>
    <w:semiHidden/>
    <w:rsid w:val="00DA24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1219</Words>
  <Characters>6953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dc:creator>
  <cp:lastModifiedBy>竹内</cp:lastModifiedBy>
  <cp:revision>15</cp:revision>
  <cp:lastPrinted>2017-05-17T07:10:00Z</cp:lastPrinted>
  <dcterms:created xsi:type="dcterms:W3CDTF">2017-05-17T03:40:00Z</dcterms:created>
  <dcterms:modified xsi:type="dcterms:W3CDTF">2017-05-17T07:31:00Z</dcterms:modified>
</cp:coreProperties>
</file>